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F983" w14:textId="55AE533C" w:rsidR="004F3E1D" w:rsidRPr="007E5BE2" w:rsidRDefault="00840C5C" w:rsidP="004D4994">
      <w:pPr>
        <w:pStyle w:val="Title"/>
      </w:pPr>
      <w:r>
        <w:t>Working with Children Check: assessment tool</w:t>
      </w:r>
    </w:p>
    <w:tbl>
      <w:tblPr>
        <w:tblStyle w:val="TableGrid"/>
        <w:tblW w:w="0" w:type="auto"/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231162" w:rsidRPr="007E5BE2" w14:paraId="3FDA35FE" w14:textId="77777777" w:rsidTr="00013ABB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14:paraId="67ECEB43" w14:textId="4E076DF8" w:rsidR="00D91607" w:rsidRPr="00F12DDA" w:rsidRDefault="00950D76" w:rsidP="000427D5">
            <w:pPr>
              <w:pStyle w:val="BodyText"/>
              <w:rPr>
                <w:lang w:val="en-AU"/>
              </w:rPr>
            </w:pPr>
            <w:r w:rsidRPr="007E5BE2">
              <w:rPr>
                <w:lang w:val="en-AU"/>
              </w:rPr>
              <w:t xml:space="preserve">This </w:t>
            </w:r>
            <w:r w:rsidR="00AB656C">
              <w:rPr>
                <w:lang w:val="en-AU"/>
              </w:rPr>
              <w:t>tool</w:t>
            </w:r>
            <w:r w:rsidR="00AB656C" w:rsidRPr="007E5BE2">
              <w:rPr>
                <w:lang w:val="en-AU"/>
              </w:rPr>
              <w:t xml:space="preserve"> </w:t>
            </w:r>
            <w:r w:rsidRPr="007E5BE2">
              <w:rPr>
                <w:lang w:val="en-AU"/>
              </w:rPr>
              <w:t xml:space="preserve">is </w:t>
            </w:r>
            <w:r w:rsidR="00A91293">
              <w:rPr>
                <w:lang w:val="en-AU"/>
              </w:rPr>
              <w:t xml:space="preserve">to be completed by </w:t>
            </w:r>
            <w:r w:rsidR="00EC25C8">
              <w:rPr>
                <w:lang w:val="en-AU"/>
              </w:rPr>
              <w:t xml:space="preserve">supervisors </w:t>
            </w:r>
            <w:r w:rsidR="00EC25C8" w:rsidRPr="000427D5">
              <w:t xml:space="preserve">to determine any requirement for </w:t>
            </w:r>
            <w:hyperlink r:id="rId11" w:history="1">
              <w:r w:rsidR="00FD78FE">
                <w:rPr>
                  <w:rStyle w:val="Hyperlink"/>
                </w:rPr>
                <w:t>working with children checks</w:t>
              </w:r>
            </w:hyperlink>
            <w:r w:rsidR="00AC5DC9">
              <w:t xml:space="preserve"> (WWCC)</w:t>
            </w:r>
            <w:r w:rsidR="00AF6069">
              <w:rPr>
                <w:lang w:val="en-AU"/>
              </w:rPr>
              <w:t xml:space="preserve">. </w:t>
            </w:r>
            <w:r w:rsidR="009F25E1" w:rsidRPr="000427D5">
              <w:t>WWCC</w:t>
            </w:r>
            <w:r w:rsidR="00E044D3">
              <w:t>s</w:t>
            </w:r>
            <w:r w:rsidR="009F25E1" w:rsidRPr="000427D5">
              <w:t xml:space="preserve"> are a requirement under the </w:t>
            </w:r>
            <w:hyperlink r:id="rId12" w:history="1">
              <w:r w:rsidR="000C7CFB" w:rsidRPr="00976E9C">
                <w:rPr>
                  <w:rStyle w:val="Hyperlink"/>
                </w:rPr>
                <w:t>Child Protection (Working with Children) Act 2012 (NSW)</w:t>
              </w:r>
            </w:hyperlink>
            <w:r w:rsidR="000C7CFB" w:rsidRPr="000427D5">
              <w:t xml:space="preserve"> (the Act)</w:t>
            </w:r>
            <w:r w:rsidR="00B63968">
              <w:t xml:space="preserve"> </w:t>
            </w:r>
            <w:r w:rsidR="009F25E1" w:rsidRPr="000427D5">
              <w:t xml:space="preserve">for people who </w:t>
            </w:r>
            <w:r w:rsidR="00624176">
              <w:t>are involved</w:t>
            </w:r>
            <w:r w:rsidR="004D73EA">
              <w:t xml:space="preserve"> in</w:t>
            </w:r>
            <w:r w:rsidR="009F25E1" w:rsidRPr="000427D5">
              <w:t xml:space="preserve"> child-related work.</w:t>
            </w:r>
            <w:r w:rsidR="002D5E55">
              <w:t xml:space="preserve"> It is </w:t>
            </w:r>
            <w:r w:rsidR="002D5E55" w:rsidRPr="00A24D8F">
              <w:t>against</w:t>
            </w:r>
            <w:r w:rsidR="002D5E55">
              <w:t xml:space="preserve"> the law to engage anyone in child-related work without a WWCC. </w:t>
            </w:r>
            <w:r w:rsidR="002D5E55">
              <w:rPr>
                <w:rFonts w:cs="Arial"/>
                <w:szCs w:val="20"/>
              </w:rPr>
              <w:t xml:space="preserve">Refer to the </w:t>
            </w:r>
            <w:hyperlink r:id="rId13" w:history="1">
              <w:r w:rsidR="002D5E55" w:rsidRPr="008E56E5">
                <w:rPr>
                  <w:rStyle w:val="Hyperlink"/>
                  <w:rFonts w:cs="Arial"/>
                  <w:szCs w:val="20"/>
                </w:rPr>
                <w:t>Child Protection Policy</w:t>
              </w:r>
            </w:hyperlink>
            <w:r w:rsidR="002D5E55">
              <w:rPr>
                <w:rFonts w:cs="Arial"/>
                <w:szCs w:val="20"/>
              </w:rPr>
              <w:t xml:space="preserve"> before completing this tool</w:t>
            </w:r>
            <w:r w:rsidR="002D5E55" w:rsidRPr="007E5BE2">
              <w:rPr>
                <w:lang w:val="en-AU"/>
              </w:rPr>
              <w:t>.</w:t>
            </w:r>
            <w:r w:rsidR="002D5E55">
              <w:rPr>
                <w:lang w:val="en-AU"/>
              </w:rPr>
              <w:t xml:space="preserve"> </w:t>
            </w:r>
          </w:p>
          <w:p w14:paraId="4D225DE4" w14:textId="48B31C91" w:rsidR="003F05ED" w:rsidRPr="000427D5" w:rsidRDefault="003F05ED" w:rsidP="00881E90">
            <w:pPr>
              <w:pStyle w:val="Heading3"/>
            </w:pPr>
            <w:r>
              <w:t>How to fill out this tool</w:t>
            </w:r>
          </w:p>
          <w:p w14:paraId="2F7C00DB" w14:textId="1FBDED45" w:rsidR="009F25E1" w:rsidRDefault="009F25E1" w:rsidP="009F25E1">
            <w:pPr>
              <w:pStyle w:val="BodyList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A459F3">
              <w:rPr>
                <w:rFonts w:cs="Arial"/>
                <w:szCs w:val="20"/>
              </w:rPr>
              <w:t xml:space="preserve">This </w:t>
            </w:r>
            <w:r w:rsidR="002270EF">
              <w:rPr>
                <w:rFonts w:cs="Arial"/>
                <w:szCs w:val="20"/>
              </w:rPr>
              <w:t xml:space="preserve">tool will help you to determine what positions under your supervision require a WWCC. It covers </w:t>
            </w:r>
            <w:r w:rsidR="00F3572B">
              <w:rPr>
                <w:rFonts w:cs="Arial"/>
                <w:szCs w:val="20"/>
              </w:rPr>
              <w:t>the following sections.</w:t>
            </w:r>
          </w:p>
          <w:p w14:paraId="0A49D1AB" w14:textId="0D503EF3" w:rsidR="009F25E1" w:rsidRPr="009F25E1" w:rsidRDefault="009F25E1" w:rsidP="009F25E1">
            <w:pPr>
              <w:pStyle w:val="BodyList"/>
            </w:pPr>
            <w:r>
              <w:rPr>
                <w:lang w:val="en-AU"/>
              </w:rPr>
              <w:t xml:space="preserve">Does anyone in your </w:t>
            </w:r>
            <w:r w:rsidR="009602DA">
              <w:rPr>
                <w:lang w:val="en-AU"/>
              </w:rPr>
              <w:t>local area</w:t>
            </w:r>
            <w:r>
              <w:rPr>
                <w:lang w:val="en-AU"/>
              </w:rPr>
              <w:t xml:space="preserve"> engage in child-related work?</w:t>
            </w:r>
          </w:p>
          <w:p w14:paraId="74DA4395" w14:textId="349D417D" w:rsidR="009F25E1" w:rsidRPr="009F25E1" w:rsidRDefault="009F25E1" w:rsidP="009F25E1">
            <w:pPr>
              <w:pStyle w:val="BodyList"/>
            </w:pPr>
            <w:r>
              <w:rPr>
                <w:lang w:val="en-AU"/>
              </w:rPr>
              <w:t xml:space="preserve">Does the person have access to confidential information </w:t>
            </w:r>
            <w:r w:rsidR="00EF19A4">
              <w:rPr>
                <w:lang w:val="en-AU"/>
              </w:rPr>
              <w:t xml:space="preserve">or records </w:t>
            </w:r>
            <w:r>
              <w:rPr>
                <w:lang w:val="en-AU"/>
              </w:rPr>
              <w:t>about children?</w:t>
            </w:r>
          </w:p>
          <w:p w14:paraId="2EB8FD1F" w14:textId="77777777" w:rsidR="009F25E1" w:rsidRPr="009F25E1" w:rsidRDefault="009F25E1" w:rsidP="009F25E1">
            <w:pPr>
              <w:pStyle w:val="BodyList"/>
            </w:pPr>
            <w:r>
              <w:rPr>
                <w:lang w:val="en-AU"/>
              </w:rPr>
              <w:t>Is the person paid or a volunteer?</w:t>
            </w:r>
          </w:p>
          <w:p w14:paraId="15001960" w14:textId="6E2A72C0" w:rsidR="00231162" w:rsidRPr="007E5BE2" w:rsidRDefault="009F25E1" w:rsidP="00915E23">
            <w:pPr>
              <w:pStyle w:val="BodyList"/>
            </w:pPr>
            <w:r>
              <w:rPr>
                <w:lang w:val="en-AU"/>
              </w:rPr>
              <w:t xml:space="preserve">Are there any </w:t>
            </w:r>
            <w:r w:rsidR="002270EF">
              <w:rPr>
                <w:lang w:val="en-AU"/>
              </w:rPr>
              <w:t>exemptions</w:t>
            </w:r>
            <w:r>
              <w:rPr>
                <w:lang w:val="en-AU"/>
              </w:rPr>
              <w:t>?</w:t>
            </w:r>
            <w:r w:rsidR="00314CA4" w:rsidRPr="00821AD3">
              <w:rPr>
                <w:lang w:val="en-AU"/>
              </w:rPr>
              <w:t xml:space="preserve"> </w:t>
            </w:r>
          </w:p>
        </w:tc>
      </w:tr>
    </w:tbl>
    <w:p w14:paraId="7DC42BDA" w14:textId="2E4775B0" w:rsidR="00FE0356" w:rsidRDefault="00FE0356" w:rsidP="00881E90">
      <w:pPr>
        <w:pStyle w:val="BodyText"/>
      </w:pPr>
      <w:r>
        <w:t xml:space="preserve">If you select yes in sections 1 or 2, then </w:t>
      </w:r>
      <w:r w:rsidR="00BF5E29">
        <w:t xml:space="preserve">you must include the positions in the </w:t>
      </w:r>
      <w:hyperlink w:anchor="_Working_with_Children" w:history="1">
        <w:r w:rsidR="00BF5E29" w:rsidRPr="003D0939">
          <w:rPr>
            <w:rStyle w:val="Hyperlink"/>
          </w:rPr>
          <w:t>WWCC clearance table</w:t>
        </w:r>
      </w:hyperlink>
      <w:r w:rsidR="00BF5E29">
        <w:t xml:space="preserve">. </w:t>
      </w:r>
      <w:r w:rsidR="00DD0BCA">
        <w:t>The</w:t>
      </w:r>
      <w:r w:rsidR="00915E23">
        <w:t xml:space="preserve"> individual engaged in </w:t>
      </w:r>
      <w:r w:rsidR="00915E23" w:rsidRPr="0000511B">
        <w:t>child-related work</w:t>
      </w:r>
      <w:r>
        <w:t xml:space="preserve"> </w:t>
      </w:r>
      <w:r w:rsidR="00DF56A2">
        <w:t xml:space="preserve">must apply for a </w:t>
      </w:r>
      <w:hyperlink r:id="rId14" w:history="1">
        <w:r w:rsidR="001B76F2" w:rsidRPr="00DF56A2">
          <w:rPr>
            <w:rStyle w:val="Hyperlink"/>
          </w:rPr>
          <w:t>WWCC</w:t>
        </w:r>
      </w:hyperlink>
      <w:r w:rsidR="00AB656C">
        <w:t xml:space="preserve"> (through the NSW Office of the Children’s Guardian)</w:t>
      </w:r>
      <w:r w:rsidR="002355F8">
        <w:t>.</w:t>
      </w:r>
      <w:r w:rsidR="00915E23">
        <w:t xml:space="preserve"> </w:t>
      </w:r>
      <w:r w:rsidR="00DD0BCA">
        <w:t>The details of the WWCC must also be recorded in the clearance table</w:t>
      </w:r>
      <w:r w:rsidR="002355F8">
        <w:t>.</w:t>
      </w:r>
    </w:p>
    <w:p w14:paraId="6BBCE713" w14:textId="77777777" w:rsidR="00FE0356" w:rsidRPr="00FE0356" w:rsidRDefault="00FE0356" w:rsidP="00FE0356"/>
    <w:tbl>
      <w:tblPr>
        <w:tblW w:w="5003" w:type="pct"/>
        <w:tblInd w:w="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6090"/>
        <w:gridCol w:w="4094"/>
        <w:gridCol w:w="10"/>
      </w:tblGrid>
      <w:tr w:rsidR="00F14F4D" w:rsidRPr="007E5BE2" w14:paraId="1890B82B" w14:textId="77777777" w:rsidTr="00ED3978"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14:paraId="6374F2BA" w14:textId="7D1ADFCD" w:rsidR="00F14F4D" w:rsidRPr="007E5BE2" w:rsidRDefault="00050519" w:rsidP="00D40422">
            <w:pPr>
              <w:pStyle w:val="Header"/>
            </w:pPr>
            <w:r>
              <w:t>1</w:t>
            </w:r>
            <w:r w:rsidR="00F14F4D" w:rsidRPr="007E5BE2">
              <w:t>.</w:t>
            </w:r>
            <w:r w:rsidR="00F14F4D" w:rsidRPr="007E5BE2">
              <w:tab/>
            </w:r>
            <w:r>
              <w:t xml:space="preserve">Does anyone in your </w:t>
            </w:r>
            <w:r w:rsidR="009602DA">
              <w:t>local area</w:t>
            </w:r>
            <w:r>
              <w:t xml:space="preserve"> engage in child-related work?</w:t>
            </w:r>
          </w:p>
        </w:tc>
      </w:tr>
      <w:tr w:rsidR="00050519" w:rsidRPr="007E5BE2" w14:paraId="0C6F3AE4" w14:textId="77777777" w:rsidTr="00ED3978">
        <w:tc>
          <w:tcPr>
            <w:tcW w:w="5000" w:type="pct"/>
            <w:gridSpan w:val="3"/>
            <w:tcBorders>
              <w:top w:val="single" w:sz="4" w:space="0" w:color="D9D9D9" w:themeColor="background1" w:themeShade="D9"/>
            </w:tcBorders>
            <w:shd w:val="pct5" w:color="auto" w:fill="auto"/>
          </w:tcPr>
          <w:p w14:paraId="27589595" w14:textId="008318A5" w:rsidR="00050519" w:rsidRPr="007E5BE2" w:rsidRDefault="005B605E" w:rsidP="00AB5D1B">
            <w:pPr>
              <w:pStyle w:val="BodyTextField"/>
            </w:pPr>
            <w:r>
              <w:t xml:space="preserve">Does the work undertaken in your </w:t>
            </w:r>
            <w:r w:rsidR="009602DA">
              <w:t>local area</w:t>
            </w:r>
            <w:r>
              <w:t xml:space="preserve"> fall</w:t>
            </w:r>
            <w:r w:rsidRPr="0000511B">
              <w:t xml:space="preserve"> in</w:t>
            </w:r>
            <w:r>
              <w:t>to</w:t>
            </w:r>
            <w:r w:rsidRPr="0000511B">
              <w:t xml:space="preserve"> any of the following categories</w:t>
            </w:r>
            <w:r>
              <w:t xml:space="preserve">? </w:t>
            </w:r>
            <w:r w:rsidR="00050519">
              <w:t xml:space="preserve">Select yes or no to determine whether anyone in your </w:t>
            </w:r>
            <w:r w:rsidR="009602DA">
              <w:t>local area</w:t>
            </w:r>
            <w:r w:rsidR="00050519">
              <w:t xml:space="preserve"> undertakes child-related work. (Child-related work is defined in the </w:t>
            </w:r>
            <w:hyperlink r:id="rId15" w:history="1">
              <w:r w:rsidR="004C4A95" w:rsidRPr="008E56E5">
                <w:rPr>
                  <w:rStyle w:val="Hyperlink"/>
                  <w:rFonts w:cs="Arial"/>
                  <w:szCs w:val="20"/>
                </w:rPr>
                <w:t>Child Protection Policy</w:t>
              </w:r>
            </w:hyperlink>
            <w:r w:rsidR="00050519">
              <w:t>.)</w:t>
            </w:r>
          </w:p>
        </w:tc>
      </w:tr>
      <w:tr w:rsidR="00D67F4A" w:rsidRPr="007E5BE2" w14:paraId="6E9BF3C6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08D93017" w14:textId="1BF3B622" w:rsidR="00D67F4A" w:rsidRPr="006F41EF" w:rsidRDefault="00337965" w:rsidP="006F41EF">
            <w:pPr>
              <w:pStyle w:val="Headingfield"/>
            </w:pPr>
            <w:r>
              <w:t>S</w:t>
            </w:r>
            <w:r w:rsidR="00B50813" w:rsidRPr="00287B69">
              <w:t>porting and cultural events, summer schools or entertainment activities run by UTS and involving children</w:t>
            </w:r>
          </w:p>
        </w:tc>
        <w:tc>
          <w:tcPr>
            <w:tcW w:w="2008" w:type="pct"/>
          </w:tcPr>
          <w:p w14:paraId="0F16893F" w14:textId="17FFCE81" w:rsidR="00D67F4A" w:rsidRPr="006A18FD" w:rsidRDefault="00D67F4A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D67F4A" w:rsidRPr="007E5BE2" w14:paraId="5E2ADF5E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424078AD" w14:textId="7F845B19" w:rsidR="00D67F4A" w:rsidRPr="006F41EF" w:rsidRDefault="00337965" w:rsidP="006F41EF">
            <w:pPr>
              <w:pStyle w:val="Headingfield"/>
            </w:pPr>
            <w:r>
              <w:t>C</w:t>
            </w:r>
            <w:r w:rsidR="00B50813" w:rsidRPr="00287B69">
              <w:t>ommunity events, open days, promotional, media or marketing events and campaigns</w:t>
            </w:r>
          </w:p>
        </w:tc>
        <w:tc>
          <w:tcPr>
            <w:tcW w:w="2008" w:type="pct"/>
          </w:tcPr>
          <w:p w14:paraId="3E625A31" w14:textId="1AD5ED0C" w:rsidR="00D67F4A" w:rsidRPr="006A18FD" w:rsidRDefault="00D67F4A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6CB15CE1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3DC5AEAA" w14:textId="13A7D33C" w:rsidR="00484E87" w:rsidRPr="006F41EF" w:rsidRDefault="00337965" w:rsidP="006F41EF">
            <w:pPr>
              <w:pStyle w:val="Headingfield"/>
            </w:pPr>
            <w:r>
              <w:t>C</w:t>
            </w:r>
            <w:r w:rsidR="00B50813" w:rsidRPr="00287B69">
              <w:t>ounselling service providers and medical health practitioners or clinicians where a patient is not a student, is under 18 and is not accompanied by a parent</w:t>
            </w:r>
          </w:p>
        </w:tc>
        <w:tc>
          <w:tcPr>
            <w:tcW w:w="2008" w:type="pct"/>
          </w:tcPr>
          <w:p w14:paraId="63CA8DDE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6780E774" w14:textId="77777777" w:rsidTr="000D532A">
        <w:trPr>
          <w:gridAfter w:val="1"/>
          <w:wAfter w:w="5" w:type="pct"/>
        </w:trPr>
        <w:tc>
          <w:tcPr>
            <w:tcW w:w="298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B451EC5" w14:textId="6B8295D8" w:rsidR="00484E87" w:rsidRPr="006F41EF" w:rsidRDefault="00337965" w:rsidP="006F41EF">
            <w:pPr>
              <w:pStyle w:val="Headingfield"/>
            </w:pPr>
            <w:r>
              <w:t>O</w:t>
            </w:r>
            <w:r w:rsidR="00B50813" w:rsidRPr="00287B69">
              <w:t>utreach programs, high-school tutorial schemes on campus</w:t>
            </w:r>
            <w:r>
              <w:t xml:space="preserve"> or online</w:t>
            </w:r>
          </w:p>
        </w:tc>
        <w:tc>
          <w:tcPr>
            <w:tcW w:w="2008" w:type="pct"/>
          </w:tcPr>
          <w:p w14:paraId="55BA4F4C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68CCE117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75D1ED4D" w14:textId="7695F8AF" w:rsidR="00484E87" w:rsidRPr="006F41EF" w:rsidRDefault="003F0A27" w:rsidP="006F41EF">
            <w:pPr>
              <w:pStyle w:val="Headingfield"/>
            </w:pPr>
            <w:r>
              <w:t>R</w:t>
            </w:r>
            <w:r w:rsidR="00B50813" w:rsidRPr="00287B69">
              <w:t>esearch activities, projects or fieldwork that include children or child-related work (</w:t>
            </w:r>
            <w:r w:rsidR="009A00F3">
              <w:t>refer</w:t>
            </w:r>
            <w:r w:rsidR="009A00F3" w:rsidRPr="00287B69">
              <w:t xml:space="preserve"> </w:t>
            </w:r>
            <w:r w:rsidR="00B50813" w:rsidRPr="00287B69">
              <w:t xml:space="preserve">also </w:t>
            </w:r>
            <w:hyperlink r:id="rId16" w:history="1">
              <w:r w:rsidR="00B50813" w:rsidRPr="006B1149">
                <w:rPr>
                  <w:rStyle w:val="Hyperlink"/>
                </w:rPr>
                <w:t>Research Policy</w:t>
              </w:r>
            </w:hyperlink>
            <w:r w:rsidR="00B50813" w:rsidRPr="00287B69">
              <w:t>)</w:t>
            </w:r>
          </w:p>
        </w:tc>
        <w:tc>
          <w:tcPr>
            <w:tcW w:w="2008" w:type="pct"/>
          </w:tcPr>
          <w:p w14:paraId="1189A6B3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4499CC2F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16E414D0" w14:textId="3AD281A7" w:rsidR="00484E87" w:rsidRPr="006F41EF" w:rsidRDefault="00E0082D" w:rsidP="006F41EF">
            <w:pPr>
              <w:pStyle w:val="Headingfield"/>
            </w:pPr>
            <w:r>
              <w:t>S</w:t>
            </w:r>
            <w:r w:rsidR="00B50813" w:rsidRPr="00287B69">
              <w:t>tudent or staff placements at schools, education or childcare centres</w:t>
            </w:r>
          </w:p>
        </w:tc>
        <w:tc>
          <w:tcPr>
            <w:tcW w:w="2008" w:type="pct"/>
          </w:tcPr>
          <w:p w14:paraId="46FF20CA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4D1FB2CB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5B3B0901" w14:textId="6D4845AC" w:rsidR="00484E87" w:rsidRPr="006F41EF" w:rsidRDefault="00881C44" w:rsidP="006F41EF">
            <w:pPr>
              <w:pStyle w:val="Headingfield"/>
            </w:pPr>
            <w:r>
              <w:t>I</w:t>
            </w:r>
            <w:r w:rsidR="00B50813" w:rsidRPr="00287B69">
              <w:t>nteractions with children in student residences</w:t>
            </w:r>
          </w:p>
        </w:tc>
        <w:tc>
          <w:tcPr>
            <w:tcW w:w="2008" w:type="pct"/>
          </w:tcPr>
          <w:p w14:paraId="02D554B7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3F4A57D5" w14:textId="77777777" w:rsidTr="000D532A">
        <w:trPr>
          <w:gridAfter w:val="1"/>
          <w:wAfter w:w="5" w:type="pct"/>
        </w:trPr>
        <w:tc>
          <w:tcPr>
            <w:tcW w:w="2987" w:type="pct"/>
            <w:shd w:val="clear" w:color="auto" w:fill="auto"/>
          </w:tcPr>
          <w:p w14:paraId="280D6506" w14:textId="08A5DB49" w:rsidR="00B50813" w:rsidRPr="006F41EF" w:rsidRDefault="00B50813" w:rsidP="006F41EF">
            <w:pPr>
              <w:pStyle w:val="Headingfield"/>
            </w:pPr>
            <w:r w:rsidRPr="006F41EF">
              <w:t>Other</w:t>
            </w:r>
          </w:p>
          <w:p w14:paraId="19D1D0B5" w14:textId="77777777" w:rsidR="00C37698" w:rsidRDefault="00C37698" w:rsidP="006F41EF">
            <w:pPr>
              <w:pStyle w:val="Headingfield"/>
            </w:pPr>
          </w:p>
          <w:p w14:paraId="541AE612" w14:textId="6AF0253F" w:rsidR="00484E87" w:rsidRPr="006F41EF" w:rsidRDefault="00B50813" w:rsidP="006F41EF">
            <w:pPr>
              <w:pStyle w:val="Headingfield"/>
            </w:pPr>
            <w:r w:rsidRPr="006F41EF">
              <w:t>Please specify:</w:t>
            </w:r>
            <w:r w:rsidR="002504F4">
              <w:t xml:space="preserve"> </w:t>
            </w:r>
            <w:r w:rsidR="002504F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2504F4">
              <w:instrText xml:space="preserve"> FORMTEXT </w:instrText>
            </w:r>
            <w:r w:rsidR="002504F4">
              <w:fldChar w:fldCharType="separate"/>
            </w:r>
            <w:r w:rsidR="002504F4">
              <w:rPr>
                <w:noProof/>
              </w:rPr>
              <w:t> </w:t>
            </w:r>
            <w:r w:rsidR="002504F4">
              <w:rPr>
                <w:noProof/>
              </w:rPr>
              <w:t> </w:t>
            </w:r>
            <w:r w:rsidR="002504F4">
              <w:rPr>
                <w:noProof/>
              </w:rPr>
              <w:t> </w:t>
            </w:r>
            <w:r w:rsidR="002504F4">
              <w:rPr>
                <w:noProof/>
              </w:rPr>
              <w:t> </w:t>
            </w:r>
            <w:r w:rsidR="002504F4">
              <w:rPr>
                <w:noProof/>
              </w:rPr>
              <w:t> </w:t>
            </w:r>
            <w:r w:rsidR="002504F4">
              <w:fldChar w:fldCharType="end"/>
            </w:r>
            <w:bookmarkEnd w:id="0"/>
          </w:p>
        </w:tc>
        <w:tc>
          <w:tcPr>
            <w:tcW w:w="2008" w:type="pct"/>
          </w:tcPr>
          <w:p w14:paraId="26F92698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84E87" w:rsidRPr="007E5BE2" w14:paraId="6E69D15C" w14:textId="77777777" w:rsidTr="000D532A">
        <w:trPr>
          <w:gridAfter w:val="1"/>
          <w:wAfter w:w="5" w:type="pct"/>
        </w:trPr>
        <w:tc>
          <w:tcPr>
            <w:tcW w:w="298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5FEE48F" w14:textId="35E65D2A" w:rsidR="00484E87" w:rsidRPr="00852E0D" w:rsidRDefault="00FF4C22" w:rsidP="00894640">
            <w:pPr>
              <w:pStyle w:val="Headingfield"/>
            </w:pPr>
            <w:r>
              <w:t>Non-child-related work,</w:t>
            </w:r>
            <w:r w:rsidRPr="00F82677">
              <w:t xml:space="preserve"> </w:t>
            </w:r>
            <w:r>
              <w:t xml:space="preserve">with access to confidential, sensitive information about children's health and well-being. (Note: </w:t>
            </w:r>
            <w:r w:rsidRPr="00354B46">
              <w:t xml:space="preserve">Where the information </w:t>
            </w:r>
            <w:r>
              <w:t xml:space="preserve">accessed </w:t>
            </w:r>
            <w:r w:rsidRPr="00354B46">
              <w:t xml:space="preserve">is </w:t>
            </w:r>
            <w:r>
              <w:t xml:space="preserve">only </w:t>
            </w:r>
            <w:r w:rsidRPr="00354B46">
              <w:t xml:space="preserve">the name, address or other contact details of children, </w:t>
            </w:r>
            <w:r>
              <w:t xml:space="preserve">that is </w:t>
            </w:r>
            <w:r w:rsidRPr="00354B46">
              <w:t xml:space="preserve">not considered </w:t>
            </w:r>
            <w:r>
              <w:t>sensitive for these purposes.)</w:t>
            </w:r>
          </w:p>
        </w:tc>
        <w:tc>
          <w:tcPr>
            <w:tcW w:w="2008" w:type="pct"/>
            <w:tcBorders>
              <w:bottom w:val="single" w:sz="4" w:space="0" w:color="D9D9D9" w:themeColor="background1" w:themeShade="D9"/>
            </w:tcBorders>
          </w:tcPr>
          <w:p w14:paraId="7E9327C6" w14:textId="77777777" w:rsidR="00484E87" w:rsidRPr="006A18FD" w:rsidRDefault="00484E8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</w:tbl>
    <w:p w14:paraId="43FB956B" w14:textId="7A5EFCAE" w:rsidR="008C4DDE" w:rsidRDefault="008C4DDE" w:rsidP="00013ABB">
      <w:pPr>
        <w:pStyle w:val="Heading3"/>
      </w:pPr>
    </w:p>
    <w:p w14:paraId="31FC606C" w14:textId="77777777" w:rsidR="000B7ABC" w:rsidRDefault="000B7ABC" w:rsidP="000B7ABC"/>
    <w:p w14:paraId="30AA274A" w14:textId="77777777" w:rsidR="000B7ABC" w:rsidRPr="000B7ABC" w:rsidRDefault="000B7ABC" w:rsidP="000D532A"/>
    <w:tbl>
      <w:tblPr>
        <w:tblW w:w="5000" w:type="pct"/>
        <w:tblInd w:w="-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5957"/>
        <w:gridCol w:w="4231"/>
      </w:tblGrid>
      <w:tr w:rsidR="00337265" w:rsidRPr="007E5BE2" w14:paraId="0D3A87BF" w14:textId="77777777" w:rsidTr="00ED3978">
        <w:tc>
          <w:tcPr>
            <w:tcW w:w="1018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6C2CC97C" w14:textId="6D458377" w:rsidR="00337265" w:rsidRPr="00337265" w:rsidRDefault="002E4C61" w:rsidP="00337265">
            <w:pPr>
              <w:pStyle w:val="Header"/>
            </w:pPr>
            <w:r>
              <w:lastRenderedPageBreak/>
              <w:t>2</w:t>
            </w:r>
            <w:r w:rsidR="00337265">
              <w:t>.</w:t>
            </w:r>
            <w:r w:rsidR="00337265" w:rsidRPr="007E5BE2">
              <w:t xml:space="preserve"> </w:t>
            </w:r>
            <w:r w:rsidR="00B047F1">
              <w:t>Does the person have access to confidential information or records about children?</w:t>
            </w:r>
          </w:p>
        </w:tc>
      </w:tr>
      <w:tr w:rsidR="002E4C61" w:rsidRPr="007E5BE2" w14:paraId="04616F63" w14:textId="77777777" w:rsidTr="00ED3978">
        <w:tc>
          <w:tcPr>
            <w:tcW w:w="10188" w:type="dxa"/>
            <w:gridSpan w:val="2"/>
            <w:shd w:val="pct5" w:color="auto" w:fill="auto"/>
          </w:tcPr>
          <w:p w14:paraId="35805796" w14:textId="40553394" w:rsidR="002E4C61" w:rsidRDefault="002E4C61" w:rsidP="002E4C61">
            <w:pPr>
              <w:pStyle w:val="BodyTextField"/>
            </w:pPr>
            <w:r w:rsidRPr="0000511B">
              <w:t>Records and information about child</w:t>
            </w:r>
            <w:r w:rsidR="006A4E63">
              <w:t>ren</w:t>
            </w:r>
            <w:r w:rsidRPr="0000511B">
              <w:t xml:space="preserve"> are considered confidential if they are of a sensitive nature in relation to their health and wellbeing, </w:t>
            </w:r>
            <w:r w:rsidR="00446F6F" w:rsidRPr="0000511B">
              <w:t>and ha</w:t>
            </w:r>
            <w:r w:rsidR="00446F6F">
              <w:t>ve</w:t>
            </w:r>
            <w:r w:rsidR="00446F6F" w:rsidRPr="0000511B">
              <w:t xml:space="preserve"> been provided in confidence</w:t>
            </w:r>
            <w:r w:rsidR="00446F6F">
              <w:t xml:space="preserve"> </w:t>
            </w:r>
            <w:r>
              <w:t>(</w:t>
            </w:r>
            <w:r w:rsidR="007914AB">
              <w:t>refer</w:t>
            </w:r>
            <w:r>
              <w:t xml:space="preserve"> </w:t>
            </w:r>
            <w:hyperlink r:id="rId17" w:history="1">
              <w:r w:rsidRPr="004047DB">
                <w:rPr>
                  <w:rStyle w:val="Hyperlink"/>
                  <w:rFonts w:cstheme="minorBidi"/>
                </w:rPr>
                <w:t>Privacy Policy</w:t>
              </w:r>
            </w:hyperlink>
            <w:r>
              <w:t>)</w:t>
            </w:r>
            <w:r w:rsidRPr="0000511B">
              <w:t>.</w:t>
            </w:r>
            <w:r w:rsidR="005F0917">
              <w:t xml:space="preserve"> </w:t>
            </w:r>
            <w:r w:rsidR="005F0917" w:rsidRPr="0000511B">
              <w:t>Where the information held is the name, address or other contact details of children, they are not considered confidential</w:t>
            </w:r>
            <w:r w:rsidR="006D37F1">
              <w:t xml:space="preserve"> </w:t>
            </w:r>
            <w:r w:rsidR="006D37F1" w:rsidRPr="0000511B">
              <w:t>for WWCC purposes</w:t>
            </w:r>
            <w:r w:rsidR="005F0917">
              <w:t>.</w:t>
            </w:r>
          </w:p>
          <w:p w14:paraId="6A6D0FC4" w14:textId="77777777" w:rsidR="002C5A19" w:rsidRDefault="002C5A19" w:rsidP="002E4C61">
            <w:pPr>
              <w:pStyle w:val="BodyTextField"/>
            </w:pPr>
          </w:p>
          <w:p w14:paraId="626629E0" w14:textId="73C716CB" w:rsidR="002E4C61" w:rsidRPr="007E5BE2" w:rsidRDefault="002E4C61" w:rsidP="002E4C61">
            <w:pPr>
              <w:pStyle w:val="BodyTextField"/>
            </w:pPr>
            <w:r>
              <w:t>Do</w:t>
            </w:r>
            <w:r w:rsidR="005320A5">
              <w:t>es anyone</w:t>
            </w:r>
            <w:r>
              <w:t xml:space="preserve"> in your </w:t>
            </w:r>
            <w:r w:rsidR="007362FE">
              <w:t xml:space="preserve">local area </w:t>
            </w:r>
            <w:r>
              <w:t>have access to any of the following?</w:t>
            </w:r>
          </w:p>
        </w:tc>
      </w:tr>
      <w:tr w:rsidR="00062BC2" w:rsidRPr="007E5BE2" w14:paraId="7E66049C" w14:textId="77777777" w:rsidTr="000D532A">
        <w:tc>
          <w:tcPr>
            <w:tcW w:w="5957" w:type="dxa"/>
            <w:shd w:val="clear" w:color="auto" w:fill="auto"/>
          </w:tcPr>
          <w:p w14:paraId="77FABF73" w14:textId="09723686" w:rsidR="00062BC2" w:rsidRPr="00852E0D" w:rsidRDefault="00AE6EA7" w:rsidP="00F50615">
            <w:pPr>
              <w:pStyle w:val="Headingfield"/>
            </w:pPr>
            <w:r>
              <w:rPr>
                <w:rFonts w:cs="Arial"/>
              </w:rPr>
              <w:t>A child or children’s health information</w:t>
            </w:r>
          </w:p>
        </w:tc>
        <w:tc>
          <w:tcPr>
            <w:tcW w:w="4231" w:type="dxa"/>
          </w:tcPr>
          <w:p w14:paraId="1778551D" w14:textId="16D430A5" w:rsidR="00062BC2" w:rsidRPr="006A18FD" w:rsidRDefault="00062BC2" w:rsidP="006A18FD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AE6EA7" w:rsidRPr="007E5BE2" w14:paraId="14C9ADDD" w14:textId="77777777" w:rsidTr="000D532A">
        <w:tc>
          <w:tcPr>
            <w:tcW w:w="5957" w:type="dxa"/>
            <w:shd w:val="clear" w:color="auto" w:fill="auto"/>
          </w:tcPr>
          <w:p w14:paraId="7216A489" w14:textId="52648822" w:rsidR="00AE6EA7" w:rsidRPr="00852E0D" w:rsidRDefault="00AE6EA7" w:rsidP="00894640">
            <w:pPr>
              <w:pStyle w:val="Headingfield"/>
            </w:pPr>
            <w:proofErr w:type="gramStart"/>
            <w:r>
              <w:rPr>
                <w:rFonts w:cs="Arial"/>
              </w:rPr>
              <w:t>A  child</w:t>
            </w:r>
            <w:proofErr w:type="gramEnd"/>
            <w:r>
              <w:rPr>
                <w:rFonts w:cs="Arial"/>
              </w:rPr>
              <w:t xml:space="preserve"> or children’s contact information</w:t>
            </w:r>
          </w:p>
        </w:tc>
        <w:tc>
          <w:tcPr>
            <w:tcW w:w="4231" w:type="dxa"/>
          </w:tcPr>
          <w:p w14:paraId="69B30B69" w14:textId="77777777" w:rsidR="00AE6EA7" w:rsidRPr="006A18FD" w:rsidRDefault="00AE6EA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AE6EA7" w:rsidRPr="007E5BE2" w14:paraId="1D2E07D8" w14:textId="77777777" w:rsidTr="000D532A">
        <w:tc>
          <w:tcPr>
            <w:tcW w:w="595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81FAE49" w14:textId="421F6DAD" w:rsidR="00AE6EA7" w:rsidRPr="00852E0D" w:rsidRDefault="00AE6EA7" w:rsidP="00894640">
            <w:pPr>
              <w:pStyle w:val="Headingfield"/>
            </w:pPr>
            <w:r>
              <w:rPr>
                <w:rFonts w:cs="Arial"/>
              </w:rPr>
              <w:t xml:space="preserve">A child or children’s personal information </w:t>
            </w:r>
          </w:p>
        </w:tc>
        <w:tc>
          <w:tcPr>
            <w:tcW w:w="4231" w:type="dxa"/>
            <w:tcBorders>
              <w:bottom w:val="single" w:sz="4" w:space="0" w:color="D9D9D9" w:themeColor="background1" w:themeShade="D9"/>
            </w:tcBorders>
          </w:tcPr>
          <w:p w14:paraId="126DE670" w14:textId="77777777" w:rsidR="00AE6EA7" w:rsidRPr="006A18FD" w:rsidRDefault="00AE6EA7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</w:tbl>
    <w:p w14:paraId="50B43453" w14:textId="77777777" w:rsidR="00DB2845" w:rsidRDefault="00DB2845" w:rsidP="00541845">
      <w:pPr>
        <w:pStyle w:val="Header"/>
      </w:pPr>
    </w:p>
    <w:p w14:paraId="415F07FA" w14:textId="6ABA833B" w:rsidR="004C6C3D" w:rsidRDefault="004C6C3D" w:rsidP="00541845">
      <w:pPr>
        <w:pStyle w:val="Header"/>
      </w:pPr>
    </w:p>
    <w:tbl>
      <w:tblPr>
        <w:tblW w:w="5000" w:type="pct"/>
        <w:tblInd w:w="-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5957"/>
        <w:gridCol w:w="4231"/>
      </w:tblGrid>
      <w:tr w:rsidR="004C6C3D" w:rsidRPr="007E5BE2" w14:paraId="454117CA" w14:textId="77777777" w:rsidTr="00ED3978">
        <w:tc>
          <w:tcPr>
            <w:tcW w:w="1018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2E27BB16" w14:textId="49FA07A1" w:rsidR="004C6C3D" w:rsidRPr="00337265" w:rsidRDefault="004C6C3D" w:rsidP="00894640">
            <w:pPr>
              <w:pStyle w:val="Header"/>
            </w:pPr>
            <w:r>
              <w:t>3.</w:t>
            </w:r>
            <w:r w:rsidRPr="007E5BE2">
              <w:t xml:space="preserve"> </w:t>
            </w:r>
            <w:r>
              <w:t>Is the person paid or a volunteer?</w:t>
            </w:r>
          </w:p>
        </w:tc>
      </w:tr>
      <w:tr w:rsidR="004C6C3D" w:rsidRPr="007E5BE2" w14:paraId="728CFBD5" w14:textId="77777777" w:rsidTr="00ED3978">
        <w:tc>
          <w:tcPr>
            <w:tcW w:w="10188" w:type="dxa"/>
            <w:gridSpan w:val="2"/>
            <w:shd w:val="pct5" w:color="auto" w:fill="auto"/>
          </w:tcPr>
          <w:p w14:paraId="7A177FC1" w14:textId="3DBF0525" w:rsidR="004C6C3D" w:rsidRPr="007E5BE2" w:rsidRDefault="004C6C3D" w:rsidP="004C6C3D">
            <w:pPr>
              <w:pStyle w:val="BodyTextField"/>
            </w:pPr>
            <w:r w:rsidRPr="0000511B">
              <w:t>For each person engaged in child-related work, the correct class of WWCC clearance must be held.</w:t>
            </w:r>
            <w:r w:rsidR="00CF62BB">
              <w:t xml:space="preserve"> </w:t>
            </w:r>
            <w:r w:rsidR="006E60CF">
              <w:t>Select yes or no</w:t>
            </w:r>
            <w:r w:rsidR="006E60CF" w:rsidRPr="0000511B">
              <w:t xml:space="preserve"> </w:t>
            </w:r>
            <w:r w:rsidRPr="0000511B">
              <w:t xml:space="preserve">according to whether child-related work in your </w:t>
            </w:r>
            <w:r w:rsidR="007362FE">
              <w:t xml:space="preserve">local area </w:t>
            </w:r>
            <w:r w:rsidR="002C5A19">
              <w:t xml:space="preserve">is undertaken by </w:t>
            </w:r>
            <w:r w:rsidR="00CE7029">
              <w:t xml:space="preserve">individuals who </w:t>
            </w:r>
            <w:r w:rsidRPr="0000511B">
              <w:t>are paid or volunteers</w:t>
            </w:r>
            <w:r w:rsidR="002C5A19">
              <w:t>.</w:t>
            </w:r>
          </w:p>
        </w:tc>
      </w:tr>
      <w:tr w:rsidR="004C6C3D" w:rsidRPr="007E5BE2" w14:paraId="4770A539" w14:textId="77777777" w:rsidTr="000D532A">
        <w:tc>
          <w:tcPr>
            <w:tcW w:w="5957" w:type="dxa"/>
            <w:shd w:val="clear" w:color="auto" w:fill="auto"/>
          </w:tcPr>
          <w:p w14:paraId="25A609CD" w14:textId="33C0DB67" w:rsidR="004C6C3D" w:rsidRPr="00852E0D" w:rsidRDefault="00104ED6" w:rsidP="00894640">
            <w:pPr>
              <w:pStyle w:val="Headingfield"/>
            </w:pPr>
            <w:r>
              <w:rPr>
                <w:rFonts w:cs="Arial"/>
              </w:rPr>
              <w:t xml:space="preserve">Paid </w:t>
            </w:r>
          </w:p>
        </w:tc>
        <w:tc>
          <w:tcPr>
            <w:tcW w:w="4231" w:type="dxa"/>
          </w:tcPr>
          <w:p w14:paraId="6DD2B4D8" w14:textId="77777777" w:rsidR="004C6C3D" w:rsidRPr="006A18FD" w:rsidRDefault="004C6C3D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4C6C3D" w:rsidRPr="007E5BE2" w14:paraId="23A11D0E" w14:textId="77777777" w:rsidTr="000D532A">
        <w:tc>
          <w:tcPr>
            <w:tcW w:w="5957" w:type="dxa"/>
            <w:shd w:val="clear" w:color="auto" w:fill="auto"/>
          </w:tcPr>
          <w:p w14:paraId="477F6522" w14:textId="3B2390C7" w:rsidR="004C6C3D" w:rsidRPr="00852E0D" w:rsidRDefault="00104ED6" w:rsidP="00894640">
            <w:pPr>
              <w:pStyle w:val="Headingfield"/>
            </w:pPr>
            <w:r>
              <w:rPr>
                <w:rFonts w:cs="Arial"/>
              </w:rPr>
              <w:t>Volunteer</w:t>
            </w:r>
          </w:p>
        </w:tc>
        <w:tc>
          <w:tcPr>
            <w:tcW w:w="4231" w:type="dxa"/>
          </w:tcPr>
          <w:p w14:paraId="7D5792A1" w14:textId="77777777" w:rsidR="004C6C3D" w:rsidRPr="006A18FD" w:rsidRDefault="004C6C3D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</w:tbl>
    <w:p w14:paraId="44282588" w14:textId="77777777" w:rsidR="00DB2845" w:rsidRDefault="00DB2845" w:rsidP="00541845">
      <w:pPr>
        <w:pStyle w:val="Header"/>
      </w:pPr>
    </w:p>
    <w:p w14:paraId="4B0273AB" w14:textId="77777777" w:rsidR="0050003E" w:rsidRDefault="0050003E" w:rsidP="00541845">
      <w:pPr>
        <w:pStyle w:val="Header"/>
      </w:pPr>
    </w:p>
    <w:tbl>
      <w:tblPr>
        <w:tblW w:w="5000" w:type="pct"/>
        <w:tblInd w:w="-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5957"/>
        <w:gridCol w:w="4231"/>
      </w:tblGrid>
      <w:tr w:rsidR="007B66BA" w:rsidRPr="007E5BE2" w14:paraId="7D59A873" w14:textId="77777777" w:rsidTr="00ED3978">
        <w:tc>
          <w:tcPr>
            <w:tcW w:w="1018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4D3ECD60" w14:textId="08ADCE98" w:rsidR="007B66BA" w:rsidRPr="00337265" w:rsidRDefault="007B66BA" w:rsidP="00894640">
            <w:pPr>
              <w:pStyle w:val="Header"/>
            </w:pPr>
            <w:r>
              <w:t>4.</w:t>
            </w:r>
            <w:r w:rsidRPr="007E5BE2">
              <w:t xml:space="preserve"> </w:t>
            </w:r>
            <w:r>
              <w:t xml:space="preserve">Are there any applicable </w:t>
            </w:r>
            <w:r w:rsidR="00296BF5">
              <w:t>exemptions</w:t>
            </w:r>
            <w:r>
              <w:t>?</w:t>
            </w:r>
          </w:p>
        </w:tc>
      </w:tr>
      <w:tr w:rsidR="007B66BA" w:rsidRPr="007E5BE2" w14:paraId="70F92C3A" w14:textId="77777777" w:rsidTr="00ED3978">
        <w:tc>
          <w:tcPr>
            <w:tcW w:w="10188" w:type="dxa"/>
            <w:gridSpan w:val="2"/>
            <w:shd w:val="pct5" w:color="auto" w:fill="auto"/>
          </w:tcPr>
          <w:p w14:paraId="64461DFC" w14:textId="607C32B1" w:rsidR="007B66BA" w:rsidRPr="007E5BE2" w:rsidRDefault="002A4EA1" w:rsidP="007B66BA">
            <w:pPr>
              <w:pStyle w:val="BodyTextField"/>
            </w:pPr>
            <w:r>
              <w:t>T</w:t>
            </w:r>
            <w:r w:rsidRPr="0000511B">
              <w:t xml:space="preserve">he following </w:t>
            </w:r>
            <w:r w:rsidR="00733347">
              <w:t>types</w:t>
            </w:r>
            <w:r w:rsidRPr="0000511B">
              <w:t xml:space="preserve"> of work </w:t>
            </w:r>
            <w:r>
              <w:t>do not require a</w:t>
            </w:r>
            <w:r w:rsidRPr="0000511B">
              <w:t xml:space="preserve"> </w:t>
            </w:r>
            <w:r w:rsidR="007B66BA" w:rsidRPr="0000511B">
              <w:t>WWCC.</w:t>
            </w:r>
            <w:r w:rsidR="002E26FC">
              <w:rPr>
                <w:rFonts w:cs="Arial"/>
                <w:szCs w:val="20"/>
              </w:rPr>
              <w:t xml:space="preserve"> </w:t>
            </w:r>
            <w:r w:rsidR="007B66BA">
              <w:rPr>
                <w:rFonts w:cs="Arial"/>
                <w:szCs w:val="20"/>
              </w:rPr>
              <w:t>Select yes or no</w:t>
            </w:r>
            <w:r w:rsidR="007B66BA" w:rsidRPr="0000511B">
              <w:rPr>
                <w:rFonts w:cs="Arial"/>
                <w:szCs w:val="20"/>
              </w:rPr>
              <w:t xml:space="preserve"> according to whether the </w:t>
            </w:r>
            <w:r w:rsidR="006A4E63">
              <w:rPr>
                <w:rFonts w:cs="Arial"/>
                <w:szCs w:val="20"/>
              </w:rPr>
              <w:t>people</w:t>
            </w:r>
            <w:r w:rsidR="007B66BA" w:rsidRPr="0000511B">
              <w:rPr>
                <w:rFonts w:cs="Arial"/>
                <w:szCs w:val="20"/>
              </w:rPr>
              <w:t xml:space="preserve"> in your </w:t>
            </w:r>
            <w:r w:rsidR="00AF2454">
              <w:rPr>
                <w:rFonts w:cs="Arial"/>
                <w:szCs w:val="20"/>
              </w:rPr>
              <w:t>local area</w:t>
            </w:r>
            <w:r w:rsidR="007B66BA" w:rsidRPr="0000511B">
              <w:rPr>
                <w:rFonts w:cs="Arial"/>
                <w:szCs w:val="20"/>
              </w:rPr>
              <w:t xml:space="preserve"> fit </w:t>
            </w:r>
            <w:r w:rsidR="00F05C94">
              <w:rPr>
                <w:rFonts w:cs="Arial"/>
                <w:szCs w:val="20"/>
              </w:rPr>
              <w:t>under</w:t>
            </w:r>
            <w:r w:rsidR="00A74D78" w:rsidRPr="0000511B">
              <w:rPr>
                <w:rFonts w:cs="Arial"/>
                <w:szCs w:val="20"/>
              </w:rPr>
              <w:t xml:space="preserve"> </w:t>
            </w:r>
            <w:r w:rsidR="007B66BA" w:rsidRPr="0000511B">
              <w:rPr>
                <w:rFonts w:cs="Arial"/>
                <w:szCs w:val="20"/>
              </w:rPr>
              <w:t xml:space="preserve">any of the </w:t>
            </w:r>
            <w:r w:rsidR="00F05C94">
              <w:rPr>
                <w:rFonts w:cs="Arial"/>
                <w:szCs w:val="20"/>
              </w:rPr>
              <w:t>exemptions</w:t>
            </w:r>
            <w:r w:rsidR="00D36AA2">
              <w:rPr>
                <w:rFonts w:cs="Arial"/>
                <w:szCs w:val="20"/>
              </w:rPr>
              <w:t>.</w:t>
            </w:r>
          </w:p>
        </w:tc>
      </w:tr>
      <w:tr w:rsidR="007B66BA" w:rsidRPr="007E5BE2" w14:paraId="79E1C359" w14:textId="77777777" w:rsidTr="00697394">
        <w:tc>
          <w:tcPr>
            <w:tcW w:w="5957" w:type="dxa"/>
            <w:shd w:val="clear" w:color="auto" w:fill="auto"/>
          </w:tcPr>
          <w:p w14:paraId="2222AB8D" w14:textId="18BEB236" w:rsidR="007B66BA" w:rsidRPr="00852E0D" w:rsidRDefault="003178B3" w:rsidP="00894640">
            <w:pPr>
              <w:pStyle w:val="Headingfield"/>
            </w:pPr>
            <w:r w:rsidRPr="008E6B7A">
              <w:t>Children (under the age of 18 years)</w:t>
            </w:r>
          </w:p>
        </w:tc>
        <w:tc>
          <w:tcPr>
            <w:tcW w:w="4231" w:type="dxa"/>
          </w:tcPr>
          <w:p w14:paraId="271C0B14" w14:textId="77777777" w:rsidR="007B66BA" w:rsidRPr="006A18FD" w:rsidRDefault="007B66BA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7B66BA" w:rsidRPr="007E5BE2" w14:paraId="791CA3D4" w14:textId="77777777" w:rsidTr="00697394">
        <w:tc>
          <w:tcPr>
            <w:tcW w:w="5957" w:type="dxa"/>
            <w:shd w:val="clear" w:color="auto" w:fill="auto"/>
          </w:tcPr>
          <w:p w14:paraId="6510194D" w14:textId="43EFEAF3" w:rsidR="007B66BA" w:rsidRPr="00852E0D" w:rsidRDefault="00EA5F99" w:rsidP="00894640">
            <w:pPr>
              <w:pStyle w:val="Headingfield"/>
            </w:pPr>
            <w:r>
              <w:t>Professional</w:t>
            </w:r>
            <w:r w:rsidR="003178B3" w:rsidRPr="0000511B">
              <w:t xml:space="preserve"> staff who conduct </w:t>
            </w:r>
            <w:r>
              <w:t>administrative</w:t>
            </w:r>
            <w:r w:rsidR="003178B3" w:rsidRPr="0000511B">
              <w:t>, maintenance or ancillary work that does not ordinarily involve contact with children for extended periods</w:t>
            </w:r>
          </w:p>
        </w:tc>
        <w:tc>
          <w:tcPr>
            <w:tcW w:w="4231" w:type="dxa"/>
          </w:tcPr>
          <w:p w14:paraId="35A7956F" w14:textId="77777777" w:rsidR="007B66BA" w:rsidRPr="006A18FD" w:rsidRDefault="007B66BA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DF4F43" w:rsidRPr="007E5BE2" w14:paraId="51B36801" w14:textId="77777777" w:rsidTr="00697394">
        <w:tc>
          <w:tcPr>
            <w:tcW w:w="595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34D6D17" w14:textId="2641B579" w:rsidR="00DF4F43" w:rsidRPr="00852E0D" w:rsidRDefault="00DF4F43" w:rsidP="00894640">
            <w:pPr>
              <w:pStyle w:val="Headingfield"/>
            </w:pPr>
            <w:r w:rsidRPr="0000511B">
              <w:t>Volunteering by a parent or close relative who works with the child's educational institution, or with a team, program or other activity in which the child usually participates or is a team member</w:t>
            </w:r>
          </w:p>
        </w:tc>
        <w:tc>
          <w:tcPr>
            <w:tcW w:w="4231" w:type="dxa"/>
            <w:tcBorders>
              <w:bottom w:val="single" w:sz="4" w:space="0" w:color="D9D9D9" w:themeColor="background1" w:themeShade="D9"/>
            </w:tcBorders>
          </w:tcPr>
          <w:p w14:paraId="2C5EF395" w14:textId="77777777" w:rsidR="00DF4F43" w:rsidRPr="006A18FD" w:rsidRDefault="00DF4F43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DF4F43" w:rsidRPr="007E5BE2" w14:paraId="6FE6115D" w14:textId="77777777" w:rsidTr="00697394">
        <w:tc>
          <w:tcPr>
            <w:tcW w:w="595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AA9D623" w14:textId="3F5BF0F0" w:rsidR="00DF4F43" w:rsidRPr="00852E0D" w:rsidRDefault="00DF4F43" w:rsidP="00894640">
            <w:pPr>
              <w:pStyle w:val="Headingfield"/>
            </w:pPr>
            <w:r w:rsidRPr="0000511B">
              <w:t xml:space="preserve">Interstate visitors who work/volunteer at a one-off event such as a sporting or religious event, jamboree or tour for up to 30 days a year without </w:t>
            </w:r>
            <w:proofErr w:type="gramStart"/>
            <w:r w:rsidRPr="0000511B">
              <w:t>a</w:t>
            </w:r>
            <w:proofErr w:type="gramEnd"/>
            <w:r w:rsidRPr="0000511B">
              <w:t xml:space="preserve"> NSW WWCC</w:t>
            </w:r>
          </w:p>
        </w:tc>
        <w:tc>
          <w:tcPr>
            <w:tcW w:w="4231" w:type="dxa"/>
            <w:tcBorders>
              <w:bottom w:val="single" w:sz="4" w:space="0" w:color="D9D9D9" w:themeColor="background1" w:themeShade="D9"/>
            </w:tcBorders>
          </w:tcPr>
          <w:p w14:paraId="1088EC83" w14:textId="77777777" w:rsidR="00DF4F43" w:rsidRPr="006A18FD" w:rsidRDefault="00DF4F43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DF4F43" w:rsidRPr="007E5BE2" w14:paraId="2D3AD97C" w14:textId="77777777" w:rsidTr="00697394">
        <w:tc>
          <w:tcPr>
            <w:tcW w:w="595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8350A54" w14:textId="27D8CA76" w:rsidR="00DF4F43" w:rsidRPr="00852E0D" w:rsidRDefault="00DF4F43" w:rsidP="00894640">
            <w:pPr>
              <w:pStyle w:val="Headingfield"/>
            </w:pPr>
            <w:r w:rsidRPr="0000511B">
              <w:t>Private practice health practitioners who do not ordinarily treat children without other adults present</w:t>
            </w:r>
          </w:p>
        </w:tc>
        <w:tc>
          <w:tcPr>
            <w:tcW w:w="4231" w:type="dxa"/>
            <w:tcBorders>
              <w:bottom w:val="single" w:sz="4" w:space="0" w:color="D9D9D9" w:themeColor="background1" w:themeShade="D9"/>
            </w:tcBorders>
          </w:tcPr>
          <w:p w14:paraId="55DA27EF" w14:textId="77777777" w:rsidR="00DF4F43" w:rsidRPr="006A18FD" w:rsidRDefault="00DF4F43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DF4F43" w:rsidRPr="007E5BE2" w14:paraId="6A923242" w14:textId="77777777" w:rsidTr="00697394">
        <w:tc>
          <w:tcPr>
            <w:tcW w:w="595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45B645D6" w14:textId="1687E2C4" w:rsidR="00DF4F43" w:rsidRPr="00852E0D" w:rsidRDefault="00DF4F43" w:rsidP="00894640">
            <w:pPr>
              <w:pStyle w:val="Headingfield"/>
            </w:pPr>
            <w:r w:rsidRPr="0000511B">
              <w:t>Co-workers and supervisors where a child works</w:t>
            </w:r>
          </w:p>
        </w:tc>
        <w:tc>
          <w:tcPr>
            <w:tcW w:w="4231" w:type="dxa"/>
            <w:tcBorders>
              <w:bottom w:val="single" w:sz="4" w:space="0" w:color="D9D9D9" w:themeColor="background1" w:themeShade="D9"/>
            </w:tcBorders>
          </w:tcPr>
          <w:p w14:paraId="7CA1E9C5" w14:textId="77777777" w:rsidR="00DF4F43" w:rsidRPr="006A18FD" w:rsidRDefault="00DF4F43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DF4F43" w:rsidRPr="007E5BE2" w14:paraId="50E6B79D" w14:textId="77777777" w:rsidTr="00697394">
        <w:tc>
          <w:tcPr>
            <w:tcW w:w="5957" w:type="dxa"/>
            <w:shd w:val="clear" w:color="auto" w:fill="auto"/>
          </w:tcPr>
          <w:p w14:paraId="059F0C62" w14:textId="7C9996C2" w:rsidR="00DF4F43" w:rsidRPr="00852E0D" w:rsidRDefault="00DF4F43" w:rsidP="00894640">
            <w:pPr>
              <w:pStyle w:val="Headingfield"/>
            </w:pPr>
            <w:r w:rsidRPr="0000511B">
              <w:t>Informal domestic workers (not on a professional/commercial basis)</w:t>
            </w:r>
          </w:p>
        </w:tc>
        <w:tc>
          <w:tcPr>
            <w:tcW w:w="4231" w:type="dxa"/>
          </w:tcPr>
          <w:p w14:paraId="41AACF7D" w14:textId="77777777" w:rsidR="00DF4F43" w:rsidRPr="006A18FD" w:rsidRDefault="00DF4F43" w:rsidP="00894640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  <w:tr w:rsidR="000B7ABC" w:rsidRPr="007E5BE2" w14:paraId="54A81242" w14:textId="77777777" w:rsidTr="000B7ABC">
        <w:tc>
          <w:tcPr>
            <w:tcW w:w="595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7D4803FE" w14:textId="58704FF1" w:rsidR="000B7ABC" w:rsidRPr="0000511B" w:rsidRDefault="000B7ABC" w:rsidP="000B7ABC">
            <w:pPr>
              <w:pStyle w:val="Headingfield"/>
            </w:pPr>
            <w:r w:rsidRPr="0000511B">
              <w:t xml:space="preserve">Short-term workers who do not work with children for more than a total of </w:t>
            </w:r>
            <w:r>
              <w:t>five</w:t>
            </w:r>
            <w:r w:rsidRPr="0000511B">
              <w:t xml:space="preserve"> working days in a calendar year and if the work involves minimal direct contact with children or is supervised by a WWCC holder when children are present. This exception also covers visiting speakers, adjudicators, performers, assessors or other similar one-off visitors that work in the presence of one or more adults</w:t>
            </w:r>
            <w:r>
              <w:t>.</w:t>
            </w:r>
          </w:p>
        </w:tc>
        <w:tc>
          <w:tcPr>
            <w:tcW w:w="4231" w:type="dxa"/>
            <w:tcBorders>
              <w:bottom w:val="single" w:sz="4" w:space="0" w:color="D9D9D9" w:themeColor="background1" w:themeShade="D9"/>
            </w:tcBorders>
          </w:tcPr>
          <w:p w14:paraId="4ECE1FD5" w14:textId="67B7A8E4" w:rsidR="000B7ABC" w:rsidRPr="007E5BE2" w:rsidRDefault="000B7ABC" w:rsidP="000B7ABC">
            <w:pPr>
              <w:pStyle w:val="BodyTextField"/>
            </w:pP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Pr="007E5B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BE2">
              <w:instrText xml:space="preserve"> FORMCHECKBOX </w:instrText>
            </w:r>
            <w:r w:rsidR="00000000">
              <w:fldChar w:fldCharType="separate"/>
            </w:r>
            <w:r w:rsidRPr="007E5BE2">
              <w:fldChar w:fldCharType="end"/>
            </w:r>
            <w:r w:rsidRPr="00871A61">
              <w:t xml:space="preserve"> </w:t>
            </w:r>
            <w:r>
              <w:t>No</w:t>
            </w:r>
          </w:p>
        </w:tc>
      </w:tr>
    </w:tbl>
    <w:p w14:paraId="1708AE5D" w14:textId="77777777" w:rsidR="00FE4DBC" w:rsidRDefault="00FE4DBC">
      <w:pPr>
        <w:sectPr w:rsidR="00FE4DBC" w:rsidSect="001666B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34" w:right="851" w:bottom="567" w:left="851" w:header="709" w:footer="567" w:gutter="0"/>
          <w:cols w:space="708"/>
          <w:titlePg/>
        </w:sectPr>
      </w:pPr>
    </w:p>
    <w:p w14:paraId="6B35661A" w14:textId="6EF27728" w:rsidR="00DB2845" w:rsidRDefault="00DB2845"/>
    <w:p w14:paraId="2E67EC4F" w14:textId="66656C3D" w:rsidR="00396923" w:rsidRDefault="00926D7B" w:rsidP="0074796D">
      <w:pPr>
        <w:pStyle w:val="Heading1"/>
      </w:pPr>
      <w:bookmarkStart w:id="1" w:name="_Working_with_Children"/>
      <w:bookmarkEnd w:id="1"/>
      <w:r>
        <w:t xml:space="preserve">Working with Children Check </w:t>
      </w:r>
      <w:r w:rsidRPr="0074796D">
        <w:t>clearance</w:t>
      </w:r>
      <w:r>
        <w:t xml:space="preserve"> table</w:t>
      </w:r>
    </w:p>
    <w:p w14:paraId="16DF7137" w14:textId="6EF4CD8A" w:rsidR="00EC1AEC" w:rsidRDefault="00EC1AEC" w:rsidP="00EC1AEC">
      <w:pPr>
        <w:pStyle w:val="BodyText"/>
      </w:pPr>
      <w:r w:rsidRPr="0000511B">
        <w:t xml:space="preserve">A WWCC </w:t>
      </w:r>
      <w:r>
        <w:t>is granted</w:t>
      </w:r>
      <w:r w:rsidRPr="0000511B">
        <w:t xml:space="preserve"> for five </w:t>
      </w:r>
      <w:proofErr w:type="gramStart"/>
      <w:r w:rsidRPr="0000511B">
        <w:t>years</w:t>
      </w:r>
      <w:proofErr w:type="gramEnd"/>
      <w:r w:rsidRPr="0000511B">
        <w:t xml:space="preserve"> and renewal applications need to be submitted within three months of the expiry date.</w:t>
      </w:r>
      <w:r>
        <w:t xml:space="preserve"> Individuals</w:t>
      </w:r>
      <w:r w:rsidRPr="0000511B">
        <w:t xml:space="preserve"> need to keep their contact details up to date so the Office of the Children's Guardian can issue a notification when it is time to renew.</w:t>
      </w:r>
      <w:r>
        <w:t xml:space="preserve"> Further information is available from </w:t>
      </w:r>
      <w:hyperlink r:id="rId24" w:history="1">
        <w:r w:rsidR="001F54DE">
          <w:rPr>
            <w:rStyle w:val="Hyperlink"/>
          </w:rPr>
          <w:t>Office of the Children’s Guardian: WWCC</w:t>
        </w:r>
      </w:hyperlink>
      <w:r>
        <w:t xml:space="preserve">. </w:t>
      </w:r>
    </w:p>
    <w:p w14:paraId="31ABC575" w14:textId="3147499A" w:rsidR="00145A7A" w:rsidRDefault="00145A7A" w:rsidP="00145A7A">
      <w:pPr>
        <w:pStyle w:val="Heading3"/>
      </w:pPr>
      <w:r>
        <w:t>How to complete this table</w:t>
      </w:r>
    </w:p>
    <w:p w14:paraId="7ABF1ED5" w14:textId="77777777" w:rsidR="00145A7A" w:rsidRDefault="00145A7A" w:rsidP="00145A7A">
      <w:pPr>
        <w:pStyle w:val="BodyList"/>
        <w:numPr>
          <w:ilvl w:val="0"/>
          <w:numId w:val="26"/>
        </w:numPr>
        <w:ind w:left="340" w:hanging="340"/>
      </w:pPr>
      <w:r>
        <w:t>If</w:t>
      </w:r>
      <w:r w:rsidRPr="0000511B">
        <w:t xml:space="preserve"> you ticked </w:t>
      </w:r>
      <w:r w:rsidRPr="00B40C86">
        <w:rPr>
          <w:bCs/>
        </w:rPr>
        <w:t>yes</w:t>
      </w:r>
      <w:r w:rsidRPr="0000511B">
        <w:t xml:space="preserve"> in </w:t>
      </w:r>
      <w:r>
        <w:t>sections</w:t>
      </w:r>
      <w:r w:rsidRPr="0000511B">
        <w:t xml:space="preserve"> 1 and 2</w:t>
      </w:r>
      <w:r>
        <w:t xml:space="preserve"> of the assessment </w:t>
      </w:r>
      <w:proofErr w:type="gramStart"/>
      <w:r>
        <w:t>tool</w:t>
      </w:r>
      <w:proofErr w:type="gramEnd"/>
      <w:r w:rsidRPr="0000511B">
        <w:t>,</w:t>
      </w:r>
      <w:r>
        <w:t xml:space="preserve"> you must</w:t>
      </w:r>
      <w:r w:rsidRPr="0000511B">
        <w:t xml:space="preserve"> </w:t>
      </w:r>
      <w:r>
        <w:t xml:space="preserve">fill in an entry for each person undertaking the child-related work, including the details of their WWCC. </w:t>
      </w:r>
    </w:p>
    <w:p w14:paraId="7DAB33FB" w14:textId="3DF569C6" w:rsidR="00145A7A" w:rsidRDefault="00145A7A" w:rsidP="00145A7A">
      <w:pPr>
        <w:pStyle w:val="BodyList"/>
        <w:numPr>
          <w:ilvl w:val="0"/>
          <w:numId w:val="26"/>
        </w:numPr>
        <w:ind w:left="340" w:hanging="340"/>
      </w:pPr>
      <w:r>
        <w:t xml:space="preserve">Where there is a vacant position please list as ‘vacant’. </w:t>
      </w:r>
    </w:p>
    <w:p w14:paraId="2E2FB832" w14:textId="567E8395" w:rsidR="00B71E3E" w:rsidRDefault="00B71E3E" w:rsidP="00145A7A">
      <w:pPr>
        <w:pStyle w:val="BodyList"/>
        <w:numPr>
          <w:ilvl w:val="0"/>
          <w:numId w:val="26"/>
        </w:numPr>
        <w:ind w:left="340" w:hanging="340"/>
      </w:pPr>
      <w:r>
        <w:t xml:space="preserve">Save all related documents, including WWCCs, in Content Manager (refer </w:t>
      </w:r>
      <w:hyperlink r:id="rId25" w:history="1">
        <w:r w:rsidRPr="00B71E3E">
          <w:rPr>
            <w:rStyle w:val="Hyperlink"/>
          </w:rPr>
          <w:t>Records Management Policy</w:t>
        </w:r>
      </w:hyperlink>
      <w:r>
        <w:t>).</w:t>
      </w:r>
    </w:p>
    <w:p w14:paraId="5F675CE8" w14:textId="56B4F27A" w:rsidR="0070586B" w:rsidRDefault="0070586B" w:rsidP="00145A7A">
      <w:pPr>
        <w:pStyle w:val="BodyList"/>
        <w:numPr>
          <w:ilvl w:val="0"/>
          <w:numId w:val="26"/>
        </w:numPr>
        <w:ind w:left="340" w:hanging="340"/>
      </w:pPr>
      <w:r>
        <w:t xml:space="preserve">Sign and submit to the People Unit via email </w:t>
      </w:r>
      <w:hyperlink r:id="rId26" w:history="1">
        <w:r>
          <w:rPr>
            <w:rStyle w:val="Hyperlink"/>
          </w:rPr>
          <w:t>HRclientservices@uts.edu.au</w:t>
        </w:r>
      </w:hyperlink>
    </w:p>
    <w:p w14:paraId="384F580E" w14:textId="0AF6E35E" w:rsidR="00396923" w:rsidRPr="003D28B0" w:rsidRDefault="003D28B0" w:rsidP="00B40C86">
      <w:pPr>
        <w:pStyle w:val="BodyTextsp"/>
      </w:pPr>
      <w:r w:rsidRPr="0000511B">
        <w:t>I c</w:t>
      </w:r>
      <w:r>
        <w:t xml:space="preserve">onfirm </w:t>
      </w:r>
      <w:r w:rsidRPr="0000511B">
        <w:t xml:space="preserve">that, to the best of my </w:t>
      </w:r>
      <w:r w:rsidRPr="00B40C86">
        <w:t>knowledge</w:t>
      </w:r>
      <w:r w:rsidRPr="0000511B">
        <w:t>, the table below accurately includes and describes all people</w:t>
      </w:r>
      <w:r>
        <w:t xml:space="preserve"> (and positions)</w:t>
      </w:r>
      <w:r w:rsidRPr="0000511B">
        <w:t xml:space="preserve"> in my </w:t>
      </w:r>
      <w:r w:rsidR="00465588">
        <w:t>local area</w:t>
      </w:r>
      <w:r w:rsidRPr="0000511B">
        <w:t xml:space="preserve"> who engage in child-related work</w:t>
      </w:r>
      <w:r w:rsidR="005D3CB5">
        <w:t>.</w:t>
      </w:r>
      <w:r w:rsidR="004A3FEE">
        <w:t xml:space="preserve"> </w:t>
      </w:r>
    </w:p>
    <w:p w14:paraId="16B7DB56" w14:textId="77777777" w:rsidR="00396923" w:rsidRPr="00541845" w:rsidRDefault="00396923" w:rsidP="00541845">
      <w:pPr>
        <w:pStyle w:val="Header"/>
      </w:pPr>
    </w:p>
    <w:tbl>
      <w:tblPr>
        <w:tblW w:w="4904" w:type="pct"/>
        <w:tblInd w:w="1" w:type="dxa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87"/>
        <w:gridCol w:w="2924"/>
        <w:gridCol w:w="654"/>
        <w:gridCol w:w="3184"/>
        <w:gridCol w:w="943"/>
        <w:gridCol w:w="3073"/>
        <w:gridCol w:w="648"/>
        <w:gridCol w:w="2191"/>
      </w:tblGrid>
      <w:tr w:rsidR="00102FCC" w:rsidRPr="007E5BE2" w14:paraId="13ECD17C" w14:textId="77777777" w:rsidTr="00033011">
        <w:tc>
          <w:tcPr>
            <w:tcW w:w="338" w:type="pct"/>
            <w:shd w:val="clear" w:color="auto" w:fill="auto"/>
            <w:tcMar>
              <w:top w:w="142" w:type="dxa"/>
              <w:bottom w:w="142" w:type="dxa"/>
            </w:tcMar>
          </w:tcPr>
          <w:p w14:paraId="68C5FC7B" w14:textId="0677BA9C" w:rsidR="00781142" w:rsidRPr="007E5BE2" w:rsidRDefault="000F3068" w:rsidP="00DD3820">
            <w:pPr>
              <w:pStyle w:val="Headingfield"/>
            </w:pPr>
            <w:r>
              <w:t>Nam</w:t>
            </w:r>
            <w:r w:rsidR="000D532A">
              <w:t>e</w:t>
            </w:r>
            <w:r w:rsidR="000D3A94">
              <w:t>:</w:t>
            </w:r>
          </w:p>
        </w:tc>
        <w:tc>
          <w:tcPr>
            <w:tcW w:w="1001" w:type="pct"/>
            <w:shd w:val="clear" w:color="auto" w:fill="auto"/>
            <w:tcMar>
              <w:top w:w="142" w:type="dxa"/>
              <w:bottom w:w="142" w:type="dxa"/>
            </w:tcMar>
          </w:tcPr>
          <w:p w14:paraId="0E73EBE7" w14:textId="7F0BD1B9" w:rsidR="00781142" w:rsidRPr="007E5BE2" w:rsidRDefault="00781142" w:rsidP="00DD3820">
            <w:pPr>
              <w:pStyle w:val="BodyTextFiel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4" w:type="pct"/>
            <w:shd w:val="clear" w:color="auto" w:fill="auto"/>
          </w:tcPr>
          <w:p w14:paraId="102DC201" w14:textId="3A3E954A" w:rsidR="00781142" w:rsidRPr="007E5BE2" w:rsidRDefault="00465588" w:rsidP="00DD3820">
            <w:pPr>
              <w:pStyle w:val="Headingfield"/>
            </w:pPr>
            <w:r>
              <w:t>Area</w:t>
            </w:r>
            <w:r w:rsidR="000D3A94">
              <w:t>:</w:t>
            </w:r>
          </w:p>
        </w:tc>
        <w:tc>
          <w:tcPr>
            <w:tcW w:w="1090" w:type="pct"/>
          </w:tcPr>
          <w:p w14:paraId="458AB867" w14:textId="265027F6" w:rsidR="00781142" w:rsidRDefault="00781142" w:rsidP="00DD3820">
            <w:pPr>
              <w:pStyle w:val="BodyTextFiel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pct"/>
          </w:tcPr>
          <w:p w14:paraId="52DEA1C1" w14:textId="0DF20E94" w:rsidR="00781142" w:rsidRDefault="00781142" w:rsidP="00DD3820">
            <w:pPr>
              <w:pStyle w:val="BodyTextField"/>
            </w:pPr>
            <w:r>
              <w:t>Position</w:t>
            </w:r>
            <w:r w:rsidR="000D3A94">
              <w:t>:</w:t>
            </w:r>
          </w:p>
        </w:tc>
        <w:tc>
          <w:tcPr>
            <w:tcW w:w="1052" w:type="pct"/>
          </w:tcPr>
          <w:p w14:paraId="695CA495" w14:textId="7ACBEF54" w:rsidR="00781142" w:rsidRDefault="00781142" w:rsidP="00DD3820">
            <w:pPr>
              <w:pStyle w:val="BodyTextFiel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pct"/>
          </w:tcPr>
          <w:p w14:paraId="2F75A809" w14:textId="4F6DC933" w:rsidR="00781142" w:rsidRDefault="00781142" w:rsidP="00DD3820">
            <w:pPr>
              <w:pStyle w:val="BodyTextField"/>
            </w:pPr>
            <w:r>
              <w:t>Date</w:t>
            </w:r>
            <w:r w:rsidR="000D3A94">
              <w:t>:</w:t>
            </w:r>
            <w:r w:rsidR="00F53266"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467865F9" w14:textId="1015CD67" w:rsidR="00781142" w:rsidRPr="007E5BE2" w:rsidRDefault="00781142" w:rsidP="00DD3820">
            <w:pPr>
              <w:pStyle w:val="BodyTextFiel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93A62" w:rsidRPr="007E5BE2" w14:paraId="1677FEF0" w14:textId="77777777" w:rsidTr="00093A62">
        <w:tc>
          <w:tcPr>
            <w:tcW w:w="338" w:type="pct"/>
            <w:shd w:val="clear" w:color="auto" w:fill="auto"/>
            <w:tcMar>
              <w:top w:w="142" w:type="dxa"/>
              <w:bottom w:w="142" w:type="dxa"/>
            </w:tcMar>
          </w:tcPr>
          <w:p w14:paraId="5115BA53" w14:textId="5A1B684B" w:rsidR="00093A62" w:rsidRDefault="00093A62" w:rsidP="00033011">
            <w:pPr>
              <w:pStyle w:val="Headingfield"/>
            </w:pPr>
            <w:r>
              <w:t>Signature</w:t>
            </w:r>
          </w:p>
        </w:tc>
        <w:tc>
          <w:tcPr>
            <w:tcW w:w="2315" w:type="pct"/>
            <w:gridSpan w:val="3"/>
            <w:shd w:val="clear" w:color="auto" w:fill="auto"/>
            <w:tcMar>
              <w:top w:w="142" w:type="dxa"/>
              <w:bottom w:w="142" w:type="dxa"/>
            </w:tcMar>
          </w:tcPr>
          <w:p w14:paraId="221CB857" w14:textId="5725A374" w:rsidR="00093A62" w:rsidRDefault="00093A62" w:rsidP="00033011">
            <w:pPr>
              <w:pStyle w:val="BodyTextFiel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pct"/>
          </w:tcPr>
          <w:p w14:paraId="42D8A830" w14:textId="77777777" w:rsidR="00093A62" w:rsidRDefault="00093A62" w:rsidP="00033011">
            <w:pPr>
              <w:pStyle w:val="BodyTextField"/>
            </w:pPr>
          </w:p>
        </w:tc>
        <w:tc>
          <w:tcPr>
            <w:tcW w:w="1052" w:type="pct"/>
          </w:tcPr>
          <w:p w14:paraId="0CB91753" w14:textId="77777777" w:rsidR="00093A62" w:rsidRDefault="00093A62" w:rsidP="00033011">
            <w:pPr>
              <w:pStyle w:val="BodyTextField"/>
            </w:pPr>
          </w:p>
        </w:tc>
        <w:tc>
          <w:tcPr>
            <w:tcW w:w="222" w:type="pct"/>
          </w:tcPr>
          <w:p w14:paraId="33C0957B" w14:textId="77777777" w:rsidR="00093A62" w:rsidRDefault="00093A62" w:rsidP="00033011">
            <w:pPr>
              <w:pStyle w:val="BodyTextField"/>
            </w:pPr>
          </w:p>
        </w:tc>
        <w:tc>
          <w:tcPr>
            <w:tcW w:w="750" w:type="pct"/>
            <w:shd w:val="clear" w:color="auto" w:fill="auto"/>
          </w:tcPr>
          <w:p w14:paraId="7E3370B6" w14:textId="77777777" w:rsidR="00093A62" w:rsidRDefault="00093A62" w:rsidP="00033011">
            <w:pPr>
              <w:pStyle w:val="BodyTextField"/>
            </w:pPr>
          </w:p>
        </w:tc>
      </w:tr>
    </w:tbl>
    <w:p w14:paraId="7316BB0B" w14:textId="2A5E6075" w:rsidR="00C07357" w:rsidRDefault="00C07357" w:rsidP="00541845">
      <w:pPr>
        <w:pStyle w:val="Header"/>
      </w:pPr>
    </w:p>
    <w:p w14:paraId="01A7328A" w14:textId="3EE76849" w:rsidR="008C4F7F" w:rsidRDefault="00EA3941" w:rsidP="00D067B4">
      <w:pPr>
        <w:pStyle w:val="BodyList"/>
        <w:numPr>
          <w:ilvl w:val="0"/>
          <w:numId w:val="0"/>
        </w:numPr>
        <w:ind w:left="340" w:hanging="340"/>
      </w:pPr>
      <w:r>
        <w:t xml:space="preserve">Note: </w:t>
      </w:r>
      <w:r w:rsidR="00145A7A" w:rsidRPr="0000511B">
        <w:t xml:space="preserve">The first few rows of the table </w:t>
      </w:r>
      <w:r w:rsidR="00145A7A">
        <w:t xml:space="preserve">(shaded in blue) </w:t>
      </w:r>
      <w:r w:rsidR="00145A7A" w:rsidRPr="0000511B">
        <w:t>have been completed as examples.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252"/>
        <w:gridCol w:w="1340"/>
        <w:gridCol w:w="1417"/>
        <w:gridCol w:w="1545"/>
        <w:gridCol w:w="1279"/>
        <w:gridCol w:w="1462"/>
        <w:gridCol w:w="1092"/>
        <w:gridCol w:w="1146"/>
        <w:gridCol w:w="1146"/>
        <w:gridCol w:w="1066"/>
        <w:gridCol w:w="1116"/>
      </w:tblGrid>
      <w:tr w:rsidR="000D532A" w:rsidRPr="002C037D" w14:paraId="08BA9832" w14:textId="77777777" w:rsidTr="000D532A">
        <w:trPr>
          <w:trHeight w:val="1398"/>
          <w:tblHeader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6F6480B7" w14:textId="79CA4530" w:rsidR="008C4F7F" w:rsidRPr="0000511B" w:rsidRDefault="00B32AC6" w:rsidP="008C4F7F">
            <w:pPr>
              <w:pStyle w:val="Heading4"/>
            </w:pPr>
            <w:r>
              <w:t>C</w:t>
            </w:r>
            <w:r w:rsidR="008C4F7F" w:rsidRPr="0000511B">
              <w:t>ategory of child-</w:t>
            </w:r>
            <w:r w:rsidR="008C4F7F" w:rsidRPr="00290B08">
              <w:rPr>
                <w:sz w:val="18"/>
                <w:szCs w:val="18"/>
              </w:rPr>
              <w:t>related</w:t>
            </w:r>
            <w:r w:rsidR="008C4F7F" w:rsidRPr="0000511B">
              <w:t xml:space="preserve"> work</w:t>
            </w:r>
            <w:r>
              <w:t xml:space="preserve"> </w:t>
            </w:r>
            <w:r w:rsidR="008C4F7F" w:rsidRPr="0000511B">
              <w:t>(</w:t>
            </w:r>
            <w:r>
              <w:t>sections</w:t>
            </w:r>
            <w:r w:rsidRPr="0000511B">
              <w:t xml:space="preserve"> </w:t>
            </w:r>
            <w:r w:rsidR="008C4F7F" w:rsidRPr="0000511B">
              <w:t>1 and 2)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7DAAEE7A" w14:textId="5D29C5DD" w:rsidR="008C4F7F" w:rsidRPr="0000511B" w:rsidRDefault="00353C85" w:rsidP="008C4F7F">
            <w:pPr>
              <w:pStyle w:val="Heading4"/>
            </w:pPr>
            <w:r>
              <w:t>Position</w:t>
            </w:r>
            <w:r w:rsidR="008C4F7F" w:rsidRPr="0000511B"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218BC438" w14:textId="45DCB645" w:rsidR="008C4F7F" w:rsidRPr="0000511B" w:rsidRDefault="008C4F7F" w:rsidP="008C4F7F">
            <w:pPr>
              <w:pStyle w:val="Heading4"/>
            </w:pPr>
            <w:r w:rsidRPr="0000511B">
              <w:t>Name of each person filling the position (</w:t>
            </w:r>
            <w:r w:rsidR="00D011D4">
              <w:t>or</w:t>
            </w:r>
            <w:r w:rsidRPr="0000511B">
              <w:t xml:space="preserve"> </w:t>
            </w:r>
            <w:r w:rsidR="00B62140">
              <w:t>‘v</w:t>
            </w:r>
            <w:r w:rsidRPr="0000511B">
              <w:t>acant</w:t>
            </w:r>
            <w:r w:rsidR="00B62140">
              <w:t>’</w:t>
            </w:r>
            <w:r w:rsidRPr="0000511B"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591A61A5" w14:textId="3E2CB5EE" w:rsidR="008C4F7F" w:rsidRPr="0000511B" w:rsidRDefault="00FA6B86" w:rsidP="008C4F7F">
            <w:pPr>
              <w:pStyle w:val="Heading4"/>
            </w:pPr>
            <w:r>
              <w:t>Exemption</w:t>
            </w:r>
            <w:r w:rsidRPr="0000511B">
              <w:t xml:space="preserve"> </w:t>
            </w:r>
            <w:r w:rsidR="008C4F7F" w:rsidRPr="0000511B">
              <w:t>(</w:t>
            </w:r>
            <w:r w:rsidR="005678C9">
              <w:t>section</w:t>
            </w:r>
            <w:r w:rsidR="005678C9" w:rsidRPr="0000511B">
              <w:t xml:space="preserve"> </w:t>
            </w:r>
            <w:r w:rsidR="008C4F7F" w:rsidRPr="0000511B">
              <w:t>4)</w:t>
            </w:r>
          </w:p>
          <w:p w14:paraId="212B8DBE" w14:textId="77777777" w:rsidR="008C4F7F" w:rsidRDefault="008C4F7F" w:rsidP="008C4F7F">
            <w:pPr>
              <w:pStyle w:val="Heading4"/>
            </w:pPr>
            <w:r w:rsidRPr="0000511B">
              <w:t>(Y/N)</w:t>
            </w:r>
          </w:p>
          <w:p w14:paraId="39E30B1E" w14:textId="77777777" w:rsidR="003E4550" w:rsidRDefault="003E4550" w:rsidP="003E4550"/>
          <w:p w14:paraId="5BDF0457" w14:textId="0B37854F" w:rsidR="003E4550" w:rsidRPr="003E4550" w:rsidRDefault="003E4550" w:rsidP="003E4550">
            <w:pPr>
              <w:pStyle w:val="Heading4"/>
            </w:pPr>
            <w:r>
              <w:t xml:space="preserve">If no exemption, </w:t>
            </w:r>
            <w:r w:rsidRPr="0000511B">
              <w:t>complete rest of table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1372D1FB" w14:textId="111B9C5C" w:rsidR="008C4F7F" w:rsidRPr="0000511B" w:rsidRDefault="008C4F7F" w:rsidP="007235DF">
            <w:pPr>
              <w:pStyle w:val="Heading4"/>
            </w:pPr>
            <w:r w:rsidRPr="0000511B">
              <w:t xml:space="preserve">If </w:t>
            </w:r>
            <w:r w:rsidR="008F19F3">
              <w:t>exempt</w:t>
            </w:r>
            <w:r w:rsidRPr="0000511B">
              <w:t xml:space="preserve">, state the </w:t>
            </w:r>
            <w:r w:rsidR="008F19F3">
              <w:t>exemption</w:t>
            </w:r>
            <w:r w:rsidR="00067218">
              <w:br/>
            </w:r>
            <w:r w:rsidRPr="0000511B">
              <w:t>(</w:t>
            </w:r>
            <w:r w:rsidR="0064144F">
              <w:t>section</w:t>
            </w:r>
            <w:r w:rsidR="0064144F" w:rsidRPr="0000511B">
              <w:t xml:space="preserve"> </w:t>
            </w:r>
            <w:r w:rsidRPr="0000511B">
              <w:t xml:space="preserve">4)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36EE3EB6" w14:textId="77777777" w:rsidR="008C4F7F" w:rsidRPr="0000511B" w:rsidRDefault="008C4F7F" w:rsidP="008C4F7F">
            <w:pPr>
              <w:pStyle w:val="Heading4"/>
            </w:pPr>
            <w:r w:rsidRPr="0000511B">
              <w:t>Date of birth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6CE88C41" w14:textId="093F0695" w:rsidR="008C4F7F" w:rsidRPr="0000511B" w:rsidRDefault="008C4F7F" w:rsidP="008C4F7F">
            <w:pPr>
              <w:pStyle w:val="Heading4"/>
            </w:pPr>
            <w:r w:rsidRPr="0000511B">
              <w:t>WWC</w:t>
            </w:r>
            <w:r w:rsidR="005F3314">
              <w:t>C</w:t>
            </w:r>
            <w:r w:rsidR="00290B08">
              <w:t xml:space="preserve"> </w:t>
            </w:r>
            <w:r w:rsidRPr="0000511B">
              <w:t>number</w:t>
            </w:r>
            <w:r w:rsidR="00B158E2" w:rsidRPr="00B40C86">
              <w:rPr>
                <w:vertAlign w:val="superscript"/>
              </w:rPr>
              <w:t>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30598609" w14:textId="77777777" w:rsidR="008C4F7F" w:rsidRPr="0000511B" w:rsidRDefault="008C4F7F" w:rsidP="008C4F7F">
            <w:pPr>
              <w:pStyle w:val="Heading4"/>
            </w:pPr>
            <w:r w:rsidRPr="0000511B">
              <w:t>Start date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7577DAD0" w14:textId="77777777" w:rsidR="008C4F7F" w:rsidRPr="0000511B" w:rsidRDefault="008C4F7F" w:rsidP="008C4F7F">
            <w:pPr>
              <w:pStyle w:val="Heading4"/>
            </w:pPr>
            <w:r w:rsidRPr="0000511B">
              <w:t>Verification date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12124BB6" w14:textId="77777777" w:rsidR="008C4F7F" w:rsidRPr="0000511B" w:rsidRDefault="008C4F7F" w:rsidP="008C4F7F">
            <w:pPr>
              <w:pStyle w:val="Heading4"/>
            </w:pPr>
            <w:r w:rsidRPr="0000511B">
              <w:t>Verification outcome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62EF3931" w14:textId="77777777" w:rsidR="008C4F7F" w:rsidRPr="0000511B" w:rsidRDefault="008C4F7F" w:rsidP="008C4F7F">
            <w:pPr>
              <w:pStyle w:val="Heading4"/>
            </w:pPr>
            <w:r w:rsidRPr="0000511B">
              <w:t>Expiry date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14:paraId="0E71EFDC" w14:textId="77777777" w:rsidR="008C4F7F" w:rsidRPr="0000511B" w:rsidRDefault="008C4F7F" w:rsidP="008C4F7F">
            <w:pPr>
              <w:pStyle w:val="Heading4"/>
            </w:pPr>
            <w:r w:rsidRPr="0000511B">
              <w:t>Paid or volunteer work</w:t>
            </w:r>
          </w:p>
          <w:p w14:paraId="440B8358" w14:textId="52AE60D6" w:rsidR="008C4F7F" w:rsidRPr="0000511B" w:rsidRDefault="008C4F7F" w:rsidP="008C4F7F">
            <w:pPr>
              <w:pStyle w:val="Heading4"/>
            </w:pPr>
            <w:r w:rsidRPr="0000511B">
              <w:t>(</w:t>
            </w:r>
            <w:r w:rsidR="001D03C5">
              <w:t>section</w:t>
            </w:r>
            <w:r w:rsidR="00777D5C">
              <w:t xml:space="preserve"> </w:t>
            </w:r>
            <w:r w:rsidRPr="0000511B">
              <w:t>3)</w:t>
            </w:r>
          </w:p>
        </w:tc>
      </w:tr>
      <w:tr w:rsidR="000D532A" w:rsidRPr="002C037D" w14:paraId="7D73D63B" w14:textId="77777777" w:rsidTr="006E143B">
        <w:trPr>
          <w:trHeight w:val="851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6D65BE" w14:textId="77777777" w:rsidR="008C4F7F" w:rsidRPr="0000511B" w:rsidRDefault="008C4F7F" w:rsidP="008C4F7F">
            <w:pPr>
              <w:pStyle w:val="BodyTextField"/>
            </w:pPr>
            <w:r w:rsidRPr="0000511B">
              <w:t>Access to confidential information about children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E510F9" w14:textId="77777777" w:rsidR="008C4F7F" w:rsidRPr="0000511B" w:rsidRDefault="008C4F7F" w:rsidP="008C4F7F">
            <w:pPr>
              <w:pStyle w:val="BodyTextField"/>
            </w:pPr>
            <w:r w:rsidRPr="0000511B">
              <w:t>Education researcher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C9107A" w14:textId="77777777" w:rsidR="008C4F7F" w:rsidRPr="0000511B" w:rsidRDefault="008C4F7F" w:rsidP="008C4F7F">
            <w:pPr>
              <w:pStyle w:val="BodyTextField"/>
            </w:pPr>
            <w:r w:rsidRPr="0000511B">
              <w:t>John Zhao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89E113" w14:textId="77777777" w:rsidR="008C4F7F" w:rsidRPr="0000511B" w:rsidRDefault="008C4F7F" w:rsidP="008C4F7F">
            <w:pPr>
              <w:pStyle w:val="BodyTextField"/>
            </w:pPr>
            <w:r w:rsidRPr="0000511B">
              <w:t>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C7E0E" w14:textId="77777777" w:rsidR="008C4F7F" w:rsidRPr="0000511B" w:rsidRDefault="008C4F7F" w:rsidP="008C4F7F">
            <w:pPr>
              <w:pStyle w:val="BodyTextField"/>
            </w:pPr>
            <w:r w:rsidRPr="0000511B">
              <w:t>N/A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CCA4FE" w14:textId="77777777" w:rsidR="008C4F7F" w:rsidRPr="0000511B" w:rsidRDefault="008C4F7F" w:rsidP="008C4F7F">
            <w:pPr>
              <w:pStyle w:val="BodyTextField"/>
            </w:pPr>
            <w:r w:rsidRPr="0000511B">
              <w:t>20/01/1980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2902C" w14:textId="77777777" w:rsidR="008C4F7F" w:rsidRPr="0000511B" w:rsidRDefault="008C4F7F" w:rsidP="008C4F7F">
            <w:pPr>
              <w:pStyle w:val="BodyTextField"/>
            </w:pPr>
            <w:r w:rsidRPr="0000511B">
              <w:t>WWC1234567p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1B10B" w14:textId="77777777" w:rsidR="008C4F7F" w:rsidRPr="0000511B" w:rsidRDefault="008C4F7F" w:rsidP="008C4F7F">
            <w:pPr>
              <w:pStyle w:val="BodyTextField"/>
            </w:pPr>
            <w:r w:rsidRPr="0000511B">
              <w:t>05/08/2015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B1AA4A" w14:textId="77777777" w:rsidR="008C4F7F" w:rsidRPr="0000511B" w:rsidRDefault="008C4F7F" w:rsidP="008C4F7F">
            <w:pPr>
              <w:pStyle w:val="BodyTextField"/>
            </w:pPr>
            <w:r w:rsidRPr="0000511B">
              <w:t>15/07/2015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EDB0A" w14:textId="77777777" w:rsidR="008C4F7F" w:rsidRPr="0000511B" w:rsidRDefault="008C4F7F" w:rsidP="008C4F7F">
            <w:pPr>
              <w:pStyle w:val="BodyTextField"/>
            </w:pPr>
            <w:r w:rsidRPr="0000511B">
              <w:t>Cleared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85C64F" w14:textId="77777777" w:rsidR="008C4F7F" w:rsidRPr="0000511B" w:rsidRDefault="008C4F7F" w:rsidP="008C4F7F">
            <w:pPr>
              <w:pStyle w:val="BodyTextField"/>
            </w:pPr>
            <w:r w:rsidRPr="0000511B">
              <w:t>17/09/2020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15769B" w14:textId="77777777" w:rsidR="008C4F7F" w:rsidRPr="0000511B" w:rsidRDefault="008C4F7F" w:rsidP="008C4F7F">
            <w:pPr>
              <w:pStyle w:val="BodyTextField"/>
            </w:pPr>
            <w:r w:rsidRPr="0000511B">
              <w:t>Paid</w:t>
            </w:r>
          </w:p>
        </w:tc>
      </w:tr>
      <w:tr w:rsidR="000D532A" w:rsidRPr="002C037D" w14:paraId="7E31579D" w14:textId="77777777" w:rsidTr="006E143B">
        <w:trPr>
          <w:trHeight w:val="851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EE96A5" w14:textId="77777777" w:rsidR="008C4F7F" w:rsidRPr="0000511B" w:rsidRDefault="008C4F7F" w:rsidP="008C4F7F">
            <w:pPr>
              <w:pStyle w:val="BodyTextField"/>
            </w:pPr>
            <w:r w:rsidRPr="0000511B">
              <w:t>Club providing services to children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162E40" w14:textId="77777777" w:rsidR="008C4F7F" w:rsidRPr="0000511B" w:rsidRDefault="008C4F7F" w:rsidP="008C4F7F">
            <w:pPr>
              <w:pStyle w:val="BodyTextField"/>
            </w:pPr>
            <w:r w:rsidRPr="0000511B">
              <w:t>Administrator of youth football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F9462E" w14:textId="77777777" w:rsidR="008C4F7F" w:rsidRPr="0000511B" w:rsidRDefault="008C4F7F" w:rsidP="008C4F7F">
            <w:pPr>
              <w:pStyle w:val="BodyTextField"/>
            </w:pPr>
            <w:r w:rsidRPr="0000511B">
              <w:t>Vicki Shostak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06595C" w14:textId="77777777" w:rsidR="008C4F7F" w:rsidRPr="0000511B" w:rsidRDefault="008C4F7F" w:rsidP="008C4F7F">
            <w:pPr>
              <w:pStyle w:val="BodyTextField"/>
            </w:pPr>
            <w:r w:rsidRPr="0000511B">
              <w:t>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9EE1A2" w14:textId="77777777" w:rsidR="008C4F7F" w:rsidRPr="0000511B" w:rsidRDefault="008C4F7F" w:rsidP="008C4F7F">
            <w:pPr>
              <w:pStyle w:val="BodyTextField"/>
            </w:pPr>
            <w:r w:rsidRPr="0000511B">
              <w:t>N/A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2DB11" w14:textId="77777777" w:rsidR="008C4F7F" w:rsidRPr="0000511B" w:rsidRDefault="008C4F7F" w:rsidP="008C4F7F">
            <w:pPr>
              <w:pStyle w:val="BodyTextField"/>
            </w:pPr>
            <w:r w:rsidRPr="0000511B">
              <w:t>22/02/1991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DB057F" w14:textId="77777777" w:rsidR="008C4F7F" w:rsidRPr="0000511B" w:rsidRDefault="008C4F7F" w:rsidP="008C4F7F">
            <w:pPr>
              <w:pStyle w:val="BodyTextField"/>
            </w:pPr>
            <w:r w:rsidRPr="0000511B">
              <w:t>WWC1234567v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ECFAD" w14:textId="77777777" w:rsidR="008C4F7F" w:rsidRPr="0000511B" w:rsidRDefault="008C4F7F" w:rsidP="008C4F7F">
            <w:pPr>
              <w:pStyle w:val="BodyTextField"/>
            </w:pPr>
            <w:r w:rsidRPr="0000511B">
              <w:t>31/05/2018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21E0F6" w14:textId="77777777" w:rsidR="008C4F7F" w:rsidRPr="0000511B" w:rsidRDefault="008C4F7F" w:rsidP="008C4F7F">
            <w:pPr>
              <w:pStyle w:val="BodyTextField"/>
            </w:pPr>
            <w:r w:rsidRPr="0000511B">
              <w:t>15/04/2018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0114A" w14:textId="77777777" w:rsidR="008C4F7F" w:rsidRPr="0000511B" w:rsidRDefault="008C4F7F" w:rsidP="008C4F7F">
            <w:pPr>
              <w:pStyle w:val="BodyTextField"/>
            </w:pPr>
            <w:r w:rsidRPr="0000511B">
              <w:t>Cleared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640825" w14:textId="77777777" w:rsidR="008C4F7F" w:rsidRPr="0000511B" w:rsidRDefault="008C4F7F" w:rsidP="008C4F7F">
            <w:pPr>
              <w:pStyle w:val="BodyTextField"/>
            </w:pPr>
            <w:r w:rsidRPr="0000511B">
              <w:t>05/12/2022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93920" w14:textId="77777777" w:rsidR="008C4F7F" w:rsidRPr="0000511B" w:rsidRDefault="008C4F7F" w:rsidP="008C4F7F">
            <w:pPr>
              <w:pStyle w:val="BodyTextField"/>
            </w:pPr>
            <w:r w:rsidRPr="0000511B">
              <w:t>Volunteer</w:t>
            </w:r>
          </w:p>
        </w:tc>
      </w:tr>
      <w:tr w:rsidR="00290B08" w:rsidRPr="002C037D" w14:paraId="2261C897" w14:textId="77777777" w:rsidTr="006E143B">
        <w:trPr>
          <w:trHeight w:val="113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542E" w14:textId="77777777" w:rsidR="000D3A94" w:rsidRDefault="000D3A94" w:rsidP="008C4F7F">
            <w:pPr>
              <w:pStyle w:val="BodyTextField"/>
            </w:pPr>
          </w:p>
          <w:p w14:paraId="45FB1DD1" w14:textId="5A2FFCEF" w:rsidR="008C4F7F" w:rsidRPr="0000511B" w:rsidRDefault="000D3A94" w:rsidP="008C4F7F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ACD1" w14:textId="77777777" w:rsidR="000D3A94" w:rsidRDefault="000D3A94" w:rsidP="000D3A94">
            <w:pPr>
              <w:pStyle w:val="BodyTextField"/>
            </w:pPr>
          </w:p>
          <w:p w14:paraId="4DB3B776" w14:textId="0366AB4A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F5CD" w14:textId="77777777" w:rsidR="000D3A94" w:rsidRDefault="000D3A94" w:rsidP="000D3A94">
            <w:pPr>
              <w:pStyle w:val="BodyTextField"/>
            </w:pPr>
          </w:p>
          <w:p w14:paraId="02921039" w14:textId="09736AA1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5BF6" w14:textId="77777777" w:rsidR="000D3A94" w:rsidRDefault="000D3A94" w:rsidP="000D3A94">
            <w:pPr>
              <w:pStyle w:val="BodyTextField"/>
            </w:pPr>
          </w:p>
          <w:p w14:paraId="388512D4" w14:textId="26AAAC0F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7E0F" w14:textId="77777777" w:rsidR="000D3A94" w:rsidRDefault="000D3A94" w:rsidP="000D3A94">
            <w:pPr>
              <w:pStyle w:val="BodyTextField"/>
            </w:pPr>
          </w:p>
          <w:p w14:paraId="64302ABA" w14:textId="5ACBF1A5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2BDE" w14:textId="77777777" w:rsidR="000D3A94" w:rsidRDefault="000D3A94" w:rsidP="000D3A94">
            <w:pPr>
              <w:pStyle w:val="BodyTextField"/>
            </w:pPr>
          </w:p>
          <w:p w14:paraId="26E41F01" w14:textId="3759D730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29BA" w14:textId="77777777" w:rsidR="000D3A94" w:rsidRDefault="000D3A94" w:rsidP="000D3A94">
            <w:pPr>
              <w:pStyle w:val="BodyTextField"/>
            </w:pPr>
          </w:p>
          <w:p w14:paraId="18861F64" w14:textId="1DCA7D85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0C96" w14:textId="77777777" w:rsidR="000D3A94" w:rsidRDefault="000D3A94" w:rsidP="000D3A94">
            <w:pPr>
              <w:pStyle w:val="BodyTextField"/>
            </w:pPr>
          </w:p>
          <w:p w14:paraId="6C6EF161" w14:textId="7375DC50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D2A4" w14:textId="77777777" w:rsidR="000D3A94" w:rsidRDefault="000D3A94" w:rsidP="000D3A94">
            <w:pPr>
              <w:pStyle w:val="BodyTextField"/>
            </w:pPr>
          </w:p>
          <w:p w14:paraId="772EFCF6" w14:textId="744A8E81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DC27" w14:textId="77777777" w:rsidR="000D3A94" w:rsidRDefault="000D3A94" w:rsidP="000D3A94">
            <w:pPr>
              <w:pStyle w:val="BodyTextField"/>
            </w:pPr>
          </w:p>
          <w:p w14:paraId="60AB6AC4" w14:textId="0B8FB696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5A0E" w14:textId="77777777" w:rsidR="000D3A94" w:rsidRDefault="000D3A94" w:rsidP="000D3A94">
            <w:pPr>
              <w:pStyle w:val="BodyTextField"/>
            </w:pPr>
          </w:p>
          <w:p w14:paraId="2B2BD5B8" w14:textId="28F7A274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0E0A" w14:textId="77777777" w:rsidR="000D3A94" w:rsidRDefault="000D3A94" w:rsidP="000D3A94">
            <w:pPr>
              <w:pStyle w:val="BodyTextField"/>
            </w:pPr>
          </w:p>
          <w:p w14:paraId="4BB2B8A1" w14:textId="4BC75D90" w:rsidR="008C4F7F" w:rsidRPr="0000511B" w:rsidRDefault="000D3A94" w:rsidP="000D3A94">
            <w:pPr>
              <w:pStyle w:val="BodyText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B08" w:rsidRPr="002C037D" w14:paraId="773D843E" w14:textId="77777777" w:rsidTr="006E143B">
        <w:trPr>
          <w:trHeight w:val="113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458A" w14:textId="77777777" w:rsidR="000D3A94" w:rsidRDefault="000D3A94" w:rsidP="000D3A94">
            <w:pPr>
              <w:pStyle w:val="BodyTextField"/>
            </w:pPr>
          </w:p>
          <w:p w14:paraId="1C590301" w14:textId="27418C03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61F4" w14:textId="77777777" w:rsidR="000D3A94" w:rsidRDefault="000D3A94" w:rsidP="000D3A94">
            <w:pPr>
              <w:pStyle w:val="BodyTextField"/>
            </w:pPr>
          </w:p>
          <w:p w14:paraId="1DD4EF0B" w14:textId="6B419AD0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2136" w14:textId="77777777" w:rsidR="000D3A94" w:rsidRDefault="000D3A94" w:rsidP="000D3A94">
            <w:pPr>
              <w:pStyle w:val="BodyTextField"/>
            </w:pPr>
          </w:p>
          <w:p w14:paraId="0CE33CE2" w14:textId="144FF401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869B" w14:textId="77777777" w:rsidR="000D3A94" w:rsidRDefault="000D3A94" w:rsidP="000D3A94">
            <w:pPr>
              <w:pStyle w:val="BodyTextField"/>
            </w:pPr>
          </w:p>
          <w:p w14:paraId="04A3734F" w14:textId="5E48C3A5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AE4" w14:textId="77777777" w:rsidR="000D3A94" w:rsidRDefault="000D3A94" w:rsidP="000D3A94">
            <w:pPr>
              <w:pStyle w:val="BodyTextField"/>
            </w:pPr>
          </w:p>
          <w:p w14:paraId="0D8B62F0" w14:textId="4A255086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FA67" w14:textId="77777777" w:rsidR="000D3A94" w:rsidRDefault="000D3A94" w:rsidP="000D3A94">
            <w:pPr>
              <w:pStyle w:val="BodyTextField"/>
            </w:pPr>
          </w:p>
          <w:p w14:paraId="375F3E5F" w14:textId="4C28ED1A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D450" w14:textId="77777777" w:rsidR="000D3A94" w:rsidRDefault="000D3A94" w:rsidP="000D3A94">
            <w:pPr>
              <w:pStyle w:val="BodyTextField"/>
            </w:pPr>
          </w:p>
          <w:p w14:paraId="5BE88A4B" w14:textId="4209E10C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56FD" w14:textId="77777777" w:rsidR="000D3A94" w:rsidRDefault="000D3A94" w:rsidP="000D3A94">
            <w:pPr>
              <w:pStyle w:val="BodyTextField"/>
            </w:pPr>
          </w:p>
          <w:p w14:paraId="030E398A" w14:textId="1E14E248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AABE" w14:textId="77777777" w:rsidR="000D3A94" w:rsidRDefault="000D3A94" w:rsidP="000D3A94">
            <w:pPr>
              <w:pStyle w:val="BodyTextField"/>
            </w:pPr>
          </w:p>
          <w:p w14:paraId="53C211E3" w14:textId="1957F28C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AF30" w14:textId="77777777" w:rsidR="000D3A94" w:rsidRDefault="000D3A94" w:rsidP="000D3A94">
            <w:pPr>
              <w:pStyle w:val="BodyTextField"/>
            </w:pPr>
          </w:p>
          <w:p w14:paraId="5735187E" w14:textId="5B4DA578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CF0D" w14:textId="77777777" w:rsidR="000D3A94" w:rsidRDefault="000D3A94" w:rsidP="000D3A94">
            <w:pPr>
              <w:pStyle w:val="BodyTextField"/>
            </w:pPr>
          </w:p>
          <w:p w14:paraId="2AF98140" w14:textId="2800F320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DE74" w14:textId="77777777" w:rsidR="000D3A94" w:rsidRDefault="000D3A94" w:rsidP="000D3A94">
            <w:pPr>
              <w:pStyle w:val="BodyTextField"/>
            </w:pPr>
          </w:p>
          <w:p w14:paraId="40E0482C" w14:textId="7611DB15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B08" w:rsidRPr="002C037D" w14:paraId="1EE640EE" w14:textId="77777777" w:rsidTr="006E143B">
        <w:trPr>
          <w:trHeight w:val="113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1081" w14:textId="77777777" w:rsidR="000D3A94" w:rsidRDefault="000D3A94" w:rsidP="000D3A94">
            <w:pPr>
              <w:pStyle w:val="BodyTextField"/>
            </w:pPr>
          </w:p>
          <w:p w14:paraId="0E072A93" w14:textId="0F76EE4C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0831" w14:textId="77777777" w:rsidR="000D3A94" w:rsidRDefault="000D3A94" w:rsidP="000D3A94">
            <w:pPr>
              <w:pStyle w:val="BodyTextField"/>
            </w:pPr>
          </w:p>
          <w:p w14:paraId="43F8FA2E" w14:textId="343EF48D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9A44" w14:textId="77777777" w:rsidR="000D3A94" w:rsidRDefault="000D3A94" w:rsidP="000D3A94">
            <w:pPr>
              <w:pStyle w:val="BodyTextField"/>
            </w:pPr>
          </w:p>
          <w:p w14:paraId="41A29A11" w14:textId="0C8302C4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C770" w14:textId="77777777" w:rsidR="000D3A94" w:rsidRDefault="000D3A94" w:rsidP="000D3A94">
            <w:pPr>
              <w:pStyle w:val="BodyTextField"/>
            </w:pPr>
          </w:p>
          <w:p w14:paraId="15FD5279" w14:textId="40A8C9F0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C326" w14:textId="77777777" w:rsidR="000D3A94" w:rsidRDefault="000D3A94" w:rsidP="000D3A94">
            <w:pPr>
              <w:pStyle w:val="BodyTextField"/>
            </w:pPr>
          </w:p>
          <w:p w14:paraId="3251ACB2" w14:textId="0FE63CCF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86ED" w14:textId="77777777" w:rsidR="000D3A94" w:rsidRDefault="000D3A94" w:rsidP="000D3A94">
            <w:pPr>
              <w:pStyle w:val="BodyTextField"/>
            </w:pPr>
          </w:p>
          <w:p w14:paraId="025B001C" w14:textId="31BFEEA4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DA6D" w14:textId="77777777" w:rsidR="000D3A94" w:rsidRDefault="000D3A94" w:rsidP="000D3A94">
            <w:pPr>
              <w:pStyle w:val="BodyTextField"/>
            </w:pPr>
          </w:p>
          <w:p w14:paraId="781FE4AC" w14:textId="58F26110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7801" w14:textId="77777777" w:rsidR="000D3A94" w:rsidRDefault="000D3A94" w:rsidP="000D3A94">
            <w:pPr>
              <w:pStyle w:val="BodyTextField"/>
            </w:pPr>
          </w:p>
          <w:p w14:paraId="7A9484A8" w14:textId="5942AC5B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11C5" w14:textId="77777777" w:rsidR="000D3A94" w:rsidRDefault="000D3A94" w:rsidP="000D3A94">
            <w:pPr>
              <w:pStyle w:val="BodyTextField"/>
            </w:pPr>
          </w:p>
          <w:p w14:paraId="2EB220A3" w14:textId="0845B64B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1B28" w14:textId="77777777" w:rsidR="000D3A94" w:rsidRDefault="000D3A94" w:rsidP="000D3A94">
            <w:pPr>
              <w:pStyle w:val="BodyTextField"/>
            </w:pPr>
          </w:p>
          <w:p w14:paraId="029ACD95" w14:textId="4271CB69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5AFB" w14:textId="77777777" w:rsidR="000D3A94" w:rsidRDefault="000D3A94" w:rsidP="000D3A94">
            <w:pPr>
              <w:pStyle w:val="BodyTextField"/>
            </w:pPr>
          </w:p>
          <w:p w14:paraId="07CD81BB" w14:textId="56D00EDF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69FD" w14:textId="77777777" w:rsidR="000D3A94" w:rsidRDefault="000D3A94" w:rsidP="000D3A94">
            <w:pPr>
              <w:pStyle w:val="BodyTextField"/>
            </w:pPr>
          </w:p>
          <w:p w14:paraId="71F6AA0A" w14:textId="1109D4BF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B08" w:rsidRPr="002C037D" w14:paraId="0CFC9C3A" w14:textId="77777777" w:rsidTr="006E143B">
        <w:trPr>
          <w:trHeight w:val="113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8D62" w14:textId="77777777" w:rsidR="000D3A94" w:rsidRDefault="000D3A94" w:rsidP="000D3A94">
            <w:pPr>
              <w:pStyle w:val="BodyTextField"/>
            </w:pPr>
          </w:p>
          <w:p w14:paraId="0255A608" w14:textId="0A5CD626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38B6" w14:textId="77777777" w:rsidR="000D3A94" w:rsidRDefault="000D3A94" w:rsidP="000D3A94">
            <w:pPr>
              <w:pStyle w:val="BodyTextField"/>
            </w:pPr>
          </w:p>
          <w:p w14:paraId="2ACF43E5" w14:textId="05DC6DD8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B522" w14:textId="77777777" w:rsidR="000D3A94" w:rsidRDefault="000D3A94" w:rsidP="000D3A94">
            <w:pPr>
              <w:pStyle w:val="BodyTextField"/>
            </w:pPr>
          </w:p>
          <w:p w14:paraId="6C6C6A81" w14:textId="5627C5FF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B003" w14:textId="77777777" w:rsidR="000D3A94" w:rsidRDefault="000D3A94" w:rsidP="000D3A94">
            <w:pPr>
              <w:pStyle w:val="BodyTextField"/>
            </w:pPr>
          </w:p>
          <w:p w14:paraId="163EBE31" w14:textId="0FE43DE8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A674" w14:textId="77777777" w:rsidR="000D3A94" w:rsidRDefault="000D3A94" w:rsidP="000D3A94">
            <w:pPr>
              <w:pStyle w:val="BodyTextField"/>
            </w:pPr>
          </w:p>
          <w:p w14:paraId="001323DD" w14:textId="06297A53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6EE4" w14:textId="77777777" w:rsidR="000D3A94" w:rsidRDefault="000D3A94" w:rsidP="000D3A94">
            <w:pPr>
              <w:pStyle w:val="BodyTextField"/>
            </w:pPr>
          </w:p>
          <w:p w14:paraId="79538264" w14:textId="2918BECD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8B20" w14:textId="77777777" w:rsidR="000D3A94" w:rsidRDefault="000D3A94" w:rsidP="000D3A94">
            <w:pPr>
              <w:pStyle w:val="BodyTextField"/>
            </w:pPr>
          </w:p>
          <w:p w14:paraId="13BE1D82" w14:textId="3A522BE2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4E18" w14:textId="77777777" w:rsidR="000D3A94" w:rsidRDefault="000D3A94" w:rsidP="000D3A94">
            <w:pPr>
              <w:pStyle w:val="BodyTextField"/>
            </w:pPr>
          </w:p>
          <w:p w14:paraId="7F7EC9FB" w14:textId="7242FC7B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EE00" w14:textId="77777777" w:rsidR="000D3A94" w:rsidRDefault="000D3A94" w:rsidP="000D3A94">
            <w:pPr>
              <w:pStyle w:val="BodyTextField"/>
            </w:pPr>
          </w:p>
          <w:p w14:paraId="3E17A682" w14:textId="4CA33E75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DAC8" w14:textId="77777777" w:rsidR="000D3A94" w:rsidRDefault="000D3A94" w:rsidP="000D3A94">
            <w:pPr>
              <w:pStyle w:val="BodyTextField"/>
            </w:pPr>
          </w:p>
          <w:p w14:paraId="2C5B9AAD" w14:textId="6899010C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13C2" w14:textId="77777777" w:rsidR="000D3A94" w:rsidRDefault="000D3A94" w:rsidP="000D3A94">
            <w:pPr>
              <w:pStyle w:val="BodyTextField"/>
            </w:pPr>
          </w:p>
          <w:p w14:paraId="5149A355" w14:textId="7364D09E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1441" w14:textId="77777777" w:rsidR="000D3A94" w:rsidRDefault="000D3A94" w:rsidP="000D3A94">
            <w:pPr>
              <w:pStyle w:val="BodyTextField"/>
            </w:pPr>
          </w:p>
          <w:p w14:paraId="110BCE78" w14:textId="65D3C5CC" w:rsidR="008C4F7F" w:rsidRPr="0000511B" w:rsidRDefault="000D3A94" w:rsidP="000D3A94">
            <w:pPr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C15509" w14:textId="20E83809" w:rsidR="008C4F7F" w:rsidRDefault="008C4F7F" w:rsidP="00541845">
      <w:pPr>
        <w:pStyle w:val="Header"/>
      </w:pPr>
    </w:p>
    <w:p w14:paraId="035F8CAF" w14:textId="566F91AA" w:rsidR="00B158E2" w:rsidRDefault="00B158E2" w:rsidP="00B40C86">
      <w:pPr>
        <w:pStyle w:val="Footer"/>
      </w:pPr>
      <w:r>
        <w:t xml:space="preserve">1. </w:t>
      </w:r>
      <w:r w:rsidRPr="0000511B">
        <w:t>An applicant's WWCC number and expiry date can be found in the email they received when they first applied for a WWCC</w:t>
      </w:r>
      <w:r>
        <w:t>.</w:t>
      </w:r>
    </w:p>
    <w:p w14:paraId="07BA6BF1" w14:textId="15CBB8A5" w:rsidR="008C4F7F" w:rsidRDefault="008C4F7F" w:rsidP="00541845">
      <w:pPr>
        <w:pStyle w:val="Header"/>
      </w:pPr>
    </w:p>
    <w:p w14:paraId="43775F58" w14:textId="55917ECC" w:rsidR="008C4F7F" w:rsidRDefault="008C4F7F" w:rsidP="00541845">
      <w:pPr>
        <w:pStyle w:val="Header"/>
      </w:pPr>
    </w:p>
    <w:p w14:paraId="49BA2B0E" w14:textId="061294DA" w:rsidR="008C4F7F" w:rsidRDefault="008C4F7F" w:rsidP="00541845">
      <w:pPr>
        <w:pStyle w:val="Header"/>
      </w:pPr>
    </w:p>
    <w:p w14:paraId="11E51DBB" w14:textId="1DB23AB2" w:rsidR="008C4F7F" w:rsidRDefault="008C4F7F" w:rsidP="00541845">
      <w:pPr>
        <w:pStyle w:val="Header"/>
      </w:pPr>
    </w:p>
    <w:p w14:paraId="59827523" w14:textId="7CD49B93" w:rsidR="008C4F7F" w:rsidRDefault="008C4F7F" w:rsidP="00541845">
      <w:pPr>
        <w:pStyle w:val="Header"/>
      </w:pPr>
    </w:p>
    <w:p w14:paraId="03614AC5" w14:textId="77777777" w:rsidR="008C4F7F" w:rsidRDefault="008C4F7F" w:rsidP="00541845">
      <w:pPr>
        <w:pStyle w:val="Header"/>
      </w:pPr>
    </w:p>
    <w:p w14:paraId="1C0FB44A" w14:textId="00E38220" w:rsidR="00C07357" w:rsidRPr="00C07357" w:rsidRDefault="00C07357" w:rsidP="00332FC9">
      <w:pPr>
        <w:pStyle w:val="BodyText"/>
      </w:pPr>
    </w:p>
    <w:sectPr w:rsidR="00C07357" w:rsidRPr="00C07357" w:rsidSect="00926D7B">
      <w:pgSz w:w="16840" w:h="11900" w:orient="landscape"/>
      <w:pgMar w:top="851" w:right="816" w:bottom="851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F261" w14:textId="77777777" w:rsidR="00912862" w:rsidRDefault="00912862">
      <w:r>
        <w:separator/>
      </w:r>
    </w:p>
    <w:p w14:paraId="32012D3C" w14:textId="77777777" w:rsidR="00912862" w:rsidRDefault="00912862"/>
    <w:p w14:paraId="723120E6" w14:textId="77777777" w:rsidR="00912862" w:rsidRDefault="00912862"/>
    <w:p w14:paraId="61C80A0B" w14:textId="77777777" w:rsidR="00912862" w:rsidRDefault="00912862"/>
    <w:p w14:paraId="523636D0" w14:textId="77777777" w:rsidR="00912862" w:rsidRDefault="00912862"/>
    <w:p w14:paraId="04E1BC35" w14:textId="77777777" w:rsidR="00912862" w:rsidRDefault="00912862"/>
  </w:endnote>
  <w:endnote w:type="continuationSeparator" w:id="0">
    <w:p w14:paraId="4284CD8E" w14:textId="77777777" w:rsidR="00912862" w:rsidRDefault="00912862">
      <w:r>
        <w:continuationSeparator/>
      </w:r>
    </w:p>
    <w:p w14:paraId="7BCE97B9" w14:textId="77777777" w:rsidR="00912862" w:rsidRDefault="00912862"/>
    <w:p w14:paraId="3F9F9DED" w14:textId="77777777" w:rsidR="00912862" w:rsidRDefault="00912862"/>
    <w:p w14:paraId="697A6164" w14:textId="77777777" w:rsidR="00912862" w:rsidRDefault="00912862"/>
    <w:p w14:paraId="16F7206F" w14:textId="77777777" w:rsidR="00912862" w:rsidRDefault="00912862"/>
    <w:p w14:paraId="21A3F368" w14:textId="77777777" w:rsidR="00912862" w:rsidRDefault="00912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8775" w14:textId="77777777" w:rsidR="00B316CF" w:rsidRDefault="00B3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D44D" w14:textId="4CA49AAD" w:rsidR="002E7681" w:rsidRPr="00447EE4" w:rsidRDefault="00C67469" w:rsidP="00447EE4">
    <w:pPr>
      <w:pStyle w:val="Footer"/>
    </w:pPr>
    <w:r>
      <w:rPr>
        <w:rStyle w:val="FooterChar"/>
      </w:rPr>
      <w:t>Working with Children Checks</w:t>
    </w:r>
    <w:r w:rsidR="00447EE4">
      <w:rPr>
        <w:rStyle w:val="FooterChar"/>
      </w:rPr>
      <w:tab/>
      <w:t>UTS 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A084" w14:textId="1D65A7C3" w:rsidR="006D2B80" w:rsidRDefault="006D2B80" w:rsidP="008654D8">
    <w:pPr>
      <w:pStyle w:val="Footer"/>
      <w:framePr w:wrap="none" w:vAnchor="text" w:hAnchor="margin" w:xAlign="right" w:y="1"/>
      <w:rPr>
        <w:rStyle w:val="PageNumber"/>
      </w:rPr>
    </w:pPr>
  </w:p>
  <w:p w14:paraId="78D72217" w14:textId="4705BE49" w:rsidR="002E7681" w:rsidRDefault="00133C9D" w:rsidP="00881E90">
    <w:pPr>
      <w:pStyle w:val="Footer"/>
      <w:ind w:right="360"/>
    </w:pPr>
    <w:r>
      <w:rPr>
        <w:rStyle w:val="FooterChar"/>
      </w:rPr>
      <w:t>Working with Children Checks</w:t>
    </w:r>
    <w:r w:rsidR="0070303A">
      <w:rPr>
        <w:rStyle w:val="FooterChar"/>
      </w:rPr>
      <w:tab/>
      <w:t>UTS 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E7FC" w14:textId="77777777" w:rsidR="00912862" w:rsidRDefault="00912862">
      <w:r>
        <w:separator/>
      </w:r>
    </w:p>
    <w:p w14:paraId="393FA4A2" w14:textId="77777777" w:rsidR="00912862" w:rsidRDefault="00912862"/>
    <w:p w14:paraId="599BBEE1" w14:textId="77777777" w:rsidR="00912862" w:rsidRDefault="00912862"/>
    <w:p w14:paraId="46F6AA62" w14:textId="77777777" w:rsidR="00912862" w:rsidRDefault="00912862"/>
    <w:p w14:paraId="7FF359F9" w14:textId="77777777" w:rsidR="00912862" w:rsidRDefault="00912862"/>
    <w:p w14:paraId="35CFA6A2" w14:textId="77777777" w:rsidR="00912862" w:rsidRDefault="00912862"/>
  </w:footnote>
  <w:footnote w:type="continuationSeparator" w:id="0">
    <w:p w14:paraId="62D5C424" w14:textId="77777777" w:rsidR="00912862" w:rsidRDefault="00912862">
      <w:r>
        <w:continuationSeparator/>
      </w:r>
    </w:p>
    <w:p w14:paraId="3DD2928A" w14:textId="77777777" w:rsidR="00912862" w:rsidRDefault="00912862"/>
    <w:p w14:paraId="524C7C77" w14:textId="77777777" w:rsidR="00912862" w:rsidRDefault="00912862"/>
    <w:p w14:paraId="5B4FD43E" w14:textId="77777777" w:rsidR="00912862" w:rsidRDefault="00912862"/>
    <w:p w14:paraId="208E47C2" w14:textId="77777777" w:rsidR="00912862" w:rsidRDefault="00912862"/>
    <w:p w14:paraId="0D63B346" w14:textId="77777777" w:rsidR="00912862" w:rsidRDefault="00912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BFA3" w14:textId="77777777" w:rsidR="00B316CF" w:rsidRDefault="00B3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84A" w14:textId="77777777" w:rsidR="00B316CF" w:rsidRDefault="00B31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9BE1" w14:textId="3C85F12A" w:rsidR="00C552DD" w:rsidRPr="009E3E8F" w:rsidRDefault="009E3E8F" w:rsidP="00881E90">
    <w:pPr>
      <w:pStyle w:val="HeaderUTSlogo"/>
      <w:ind w:left="-170"/>
    </w:pPr>
    <w:r w:rsidRPr="00C6674C">
      <w:rPr>
        <w:noProof/>
        <w:lang w:val="en-AU" w:eastAsia="en-AU"/>
      </w:rPr>
      <w:drawing>
        <wp:inline distT="0" distB="0" distL="0" distR="0" wp14:anchorId="7981A4E8" wp14:editId="7DA05183">
          <wp:extent cx="1407795" cy="606425"/>
          <wp:effectExtent l="0" t="0" r="0" b="0"/>
          <wp:docPr id="462420343" name="Picture 462420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102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F05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C6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2A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929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AF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9EE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2C1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60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CE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00000003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34815EF"/>
    <w:multiLevelType w:val="hybridMultilevel"/>
    <w:tmpl w:val="3B72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A51D7"/>
    <w:multiLevelType w:val="hybridMultilevel"/>
    <w:tmpl w:val="CA7471F6"/>
    <w:lvl w:ilvl="0" w:tplc="6B32EBD6">
      <w:numFmt w:val="bullet"/>
      <w:lvlText w:val="•"/>
      <w:lvlJc w:val="left"/>
      <w:pPr>
        <w:ind w:left="524" w:hanging="187"/>
      </w:pPr>
      <w:rPr>
        <w:rFonts w:ascii="Symbol" w:eastAsia="Symbol" w:hAnsi="Symbol" w:cs="Symbol" w:hint="default"/>
        <w:color w:val="231F20"/>
        <w:spacing w:val="-10"/>
        <w:w w:val="100"/>
        <w:sz w:val="14"/>
        <w:szCs w:val="14"/>
      </w:rPr>
    </w:lvl>
    <w:lvl w:ilvl="1" w:tplc="F1A61258">
      <w:numFmt w:val="bullet"/>
      <w:lvlText w:val="•"/>
      <w:lvlJc w:val="left"/>
      <w:pPr>
        <w:ind w:left="1468" w:hanging="187"/>
      </w:pPr>
      <w:rPr>
        <w:rFonts w:hint="default"/>
      </w:rPr>
    </w:lvl>
    <w:lvl w:ilvl="2" w:tplc="39E68E4A">
      <w:numFmt w:val="bullet"/>
      <w:lvlText w:val="•"/>
      <w:lvlJc w:val="left"/>
      <w:pPr>
        <w:ind w:left="2417" w:hanging="187"/>
      </w:pPr>
      <w:rPr>
        <w:rFonts w:hint="default"/>
      </w:rPr>
    </w:lvl>
    <w:lvl w:ilvl="3" w:tplc="410007F6">
      <w:numFmt w:val="bullet"/>
      <w:lvlText w:val="•"/>
      <w:lvlJc w:val="left"/>
      <w:pPr>
        <w:ind w:left="3365" w:hanging="187"/>
      </w:pPr>
      <w:rPr>
        <w:rFonts w:hint="default"/>
      </w:rPr>
    </w:lvl>
    <w:lvl w:ilvl="4" w:tplc="DB88AF0C">
      <w:numFmt w:val="bullet"/>
      <w:lvlText w:val="•"/>
      <w:lvlJc w:val="left"/>
      <w:pPr>
        <w:ind w:left="4314" w:hanging="187"/>
      </w:pPr>
      <w:rPr>
        <w:rFonts w:hint="default"/>
      </w:rPr>
    </w:lvl>
    <w:lvl w:ilvl="5" w:tplc="DB6A0336">
      <w:numFmt w:val="bullet"/>
      <w:lvlText w:val="•"/>
      <w:lvlJc w:val="left"/>
      <w:pPr>
        <w:ind w:left="5262" w:hanging="187"/>
      </w:pPr>
      <w:rPr>
        <w:rFonts w:hint="default"/>
      </w:rPr>
    </w:lvl>
    <w:lvl w:ilvl="6" w:tplc="8A52CFB8">
      <w:numFmt w:val="bullet"/>
      <w:lvlText w:val="•"/>
      <w:lvlJc w:val="left"/>
      <w:pPr>
        <w:ind w:left="6211" w:hanging="187"/>
      </w:pPr>
      <w:rPr>
        <w:rFonts w:hint="default"/>
      </w:rPr>
    </w:lvl>
    <w:lvl w:ilvl="7" w:tplc="64C44822">
      <w:numFmt w:val="bullet"/>
      <w:lvlText w:val="•"/>
      <w:lvlJc w:val="left"/>
      <w:pPr>
        <w:ind w:left="7159" w:hanging="187"/>
      </w:pPr>
      <w:rPr>
        <w:rFonts w:hint="default"/>
      </w:rPr>
    </w:lvl>
    <w:lvl w:ilvl="8" w:tplc="9716CFFA">
      <w:numFmt w:val="bullet"/>
      <w:lvlText w:val="•"/>
      <w:lvlJc w:val="left"/>
      <w:pPr>
        <w:ind w:left="8108" w:hanging="187"/>
      </w:pPr>
      <w:rPr>
        <w:rFonts w:hint="default"/>
      </w:rPr>
    </w:lvl>
  </w:abstractNum>
  <w:abstractNum w:abstractNumId="15" w15:restartNumberingAfterBreak="0">
    <w:nsid w:val="2DF728ED"/>
    <w:multiLevelType w:val="hybridMultilevel"/>
    <w:tmpl w:val="E496DC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0CC"/>
    <w:multiLevelType w:val="hybridMultilevel"/>
    <w:tmpl w:val="0A70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5608"/>
    <w:multiLevelType w:val="hybridMultilevel"/>
    <w:tmpl w:val="159C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11617"/>
    <w:multiLevelType w:val="multilevel"/>
    <w:tmpl w:val="FF46D21C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WLEItem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HWLEItem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56B2A9C"/>
    <w:multiLevelType w:val="hybridMultilevel"/>
    <w:tmpl w:val="A93E3FD6"/>
    <w:lvl w:ilvl="0" w:tplc="6B4CCCB6">
      <w:start w:val="1"/>
      <w:numFmt w:val="decimal"/>
      <w:pStyle w:val="Body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5561E"/>
    <w:multiLevelType w:val="multilevel"/>
    <w:tmpl w:val="497E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D5906"/>
    <w:multiLevelType w:val="hybridMultilevel"/>
    <w:tmpl w:val="021EB71C"/>
    <w:lvl w:ilvl="0" w:tplc="FFFFFFFF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323A9"/>
    <w:multiLevelType w:val="hybridMultilevel"/>
    <w:tmpl w:val="73947AB8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33585"/>
    <w:multiLevelType w:val="hybridMultilevel"/>
    <w:tmpl w:val="497EE206"/>
    <w:lvl w:ilvl="0" w:tplc="9AB456C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7879">
    <w:abstractNumId w:val="21"/>
  </w:num>
  <w:num w:numId="2" w16cid:durableId="1342123910">
    <w:abstractNumId w:val="22"/>
  </w:num>
  <w:num w:numId="3" w16cid:durableId="1809783625">
    <w:abstractNumId w:val="10"/>
  </w:num>
  <w:num w:numId="4" w16cid:durableId="732967237">
    <w:abstractNumId w:val="11"/>
  </w:num>
  <w:num w:numId="5" w16cid:durableId="815611949">
    <w:abstractNumId w:val="12"/>
  </w:num>
  <w:num w:numId="6" w16cid:durableId="1275208794">
    <w:abstractNumId w:val="9"/>
  </w:num>
  <w:num w:numId="7" w16cid:durableId="1230379364">
    <w:abstractNumId w:val="15"/>
  </w:num>
  <w:num w:numId="8" w16cid:durableId="1578595389">
    <w:abstractNumId w:val="23"/>
  </w:num>
  <w:num w:numId="9" w16cid:durableId="371420676">
    <w:abstractNumId w:val="3"/>
  </w:num>
  <w:num w:numId="10" w16cid:durableId="1274359330">
    <w:abstractNumId w:val="4"/>
  </w:num>
  <w:num w:numId="11" w16cid:durableId="1374185414">
    <w:abstractNumId w:val="7"/>
  </w:num>
  <w:num w:numId="12" w16cid:durableId="1938245551">
    <w:abstractNumId w:val="20"/>
  </w:num>
  <w:num w:numId="13" w16cid:durableId="2116705168">
    <w:abstractNumId w:val="0"/>
  </w:num>
  <w:num w:numId="14" w16cid:durableId="718556033">
    <w:abstractNumId w:val="1"/>
  </w:num>
  <w:num w:numId="15" w16cid:durableId="1801149619">
    <w:abstractNumId w:val="2"/>
  </w:num>
  <w:num w:numId="16" w16cid:durableId="909074585">
    <w:abstractNumId w:val="8"/>
  </w:num>
  <w:num w:numId="17" w16cid:durableId="2021462953">
    <w:abstractNumId w:val="5"/>
  </w:num>
  <w:num w:numId="18" w16cid:durableId="48504102">
    <w:abstractNumId w:val="6"/>
  </w:num>
  <w:num w:numId="19" w16cid:durableId="414937719">
    <w:abstractNumId w:val="14"/>
  </w:num>
  <w:num w:numId="20" w16cid:durableId="1497722126">
    <w:abstractNumId w:val="16"/>
  </w:num>
  <w:num w:numId="21" w16cid:durableId="773718814">
    <w:abstractNumId w:val="17"/>
  </w:num>
  <w:num w:numId="22" w16cid:durableId="260530911">
    <w:abstractNumId w:val="19"/>
  </w:num>
  <w:num w:numId="23" w16cid:durableId="1835487849">
    <w:abstractNumId w:val="13"/>
  </w:num>
  <w:num w:numId="24" w16cid:durableId="1008993033">
    <w:abstractNumId w:val="19"/>
    <w:lvlOverride w:ilvl="0">
      <w:startOverride w:val="1"/>
    </w:lvlOverride>
  </w:num>
  <w:num w:numId="25" w16cid:durableId="604919058">
    <w:abstractNumId w:val="18"/>
  </w:num>
  <w:num w:numId="26" w16cid:durableId="84228879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00"/>
    <w:rsid w:val="00000EF8"/>
    <w:rsid w:val="00002DFF"/>
    <w:rsid w:val="000045DA"/>
    <w:rsid w:val="00006DA4"/>
    <w:rsid w:val="00007E3D"/>
    <w:rsid w:val="00007E49"/>
    <w:rsid w:val="000109A3"/>
    <w:rsid w:val="00012DA6"/>
    <w:rsid w:val="00013ABB"/>
    <w:rsid w:val="000140BC"/>
    <w:rsid w:val="00014C1D"/>
    <w:rsid w:val="00015A33"/>
    <w:rsid w:val="00015CEE"/>
    <w:rsid w:val="00015E1B"/>
    <w:rsid w:val="00016865"/>
    <w:rsid w:val="00023D35"/>
    <w:rsid w:val="00024F7E"/>
    <w:rsid w:val="000257A8"/>
    <w:rsid w:val="00027CEA"/>
    <w:rsid w:val="000308AF"/>
    <w:rsid w:val="00031332"/>
    <w:rsid w:val="000319B3"/>
    <w:rsid w:val="00033011"/>
    <w:rsid w:val="0003751B"/>
    <w:rsid w:val="00037595"/>
    <w:rsid w:val="00037BD1"/>
    <w:rsid w:val="00040156"/>
    <w:rsid w:val="000427D5"/>
    <w:rsid w:val="00046AC4"/>
    <w:rsid w:val="00050519"/>
    <w:rsid w:val="00056D97"/>
    <w:rsid w:val="000577F1"/>
    <w:rsid w:val="00057AD3"/>
    <w:rsid w:val="00057BE0"/>
    <w:rsid w:val="000619B5"/>
    <w:rsid w:val="00061CE4"/>
    <w:rsid w:val="00062BC2"/>
    <w:rsid w:val="00064D81"/>
    <w:rsid w:val="00067218"/>
    <w:rsid w:val="00067E08"/>
    <w:rsid w:val="0007054D"/>
    <w:rsid w:val="00070E79"/>
    <w:rsid w:val="000764F7"/>
    <w:rsid w:val="000808F4"/>
    <w:rsid w:val="0008162D"/>
    <w:rsid w:val="00082B77"/>
    <w:rsid w:val="000857CB"/>
    <w:rsid w:val="00085FFB"/>
    <w:rsid w:val="00087855"/>
    <w:rsid w:val="00090FAE"/>
    <w:rsid w:val="00091B93"/>
    <w:rsid w:val="000927F7"/>
    <w:rsid w:val="00092C59"/>
    <w:rsid w:val="000938D3"/>
    <w:rsid w:val="00093A62"/>
    <w:rsid w:val="00095E2E"/>
    <w:rsid w:val="000978EC"/>
    <w:rsid w:val="000A17F6"/>
    <w:rsid w:val="000A2C75"/>
    <w:rsid w:val="000A4491"/>
    <w:rsid w:val="000A47A4"/>
    <w:rsid w:val="000A75DE"/>
    <w:rsid w:val="000B4715"/>
    <w:rsid w:val="000B7ABC"/>
    <w:rsid w:val="000C0248"/>
    <w:rsid w:val="000C51C0"/>
    <w:rsid w:val="000C7CFB"/>
    <w:rsid w:val="000D1528"/>
    <w:rsid w:val="000D3671"/>
    <w:rsid w:val="000D3A94"/>
    <w:rsid w:val="000D3B44"/>
    <w:rsid w:val="000D4B99"/>
    <w:rsid w:val="000D532A"/>
    <w:rsid w:val="000E0E9E"/>
    <w:rsid w:val="000E1B36"/>
    <w:rsid w:val="000E338A"/>
    <w:rsid w:val="000E49FB"/>
    <w:rsid w:val="000E4D7C"/>
    <w:rsid w:val="000E77C6"/>
    <w:rsid w:val="000F031D"/>
    <w:rsid w:val="000F0EB3"/>
    <w:rsid w:val="000F3068"/>
    <w:rsid w:val="000F7E75"/>
    <w:rsid w:val="001002F5"/>
    <w:rsid w:val="001006AC"/>
    <w:rsid w:val="00101130"/>
    <w:rsid w:val="00101475"/>
    <w:rsid w:val="00101F35"/>
    <w:rsid w:val="00102419"/>
    <w:rsid w:val="00102FCC"/>
    <w:rsid w:val="00104ED6"/>
    <w:rsid w:val="001110D5"/>
    <w:rsid w:val="0011322F"/>
    <w:rsid w:val="001152A4"/>
    <w:rsid w:val="00116B09"/>
    <w:rsid w:val="001220D8"/>
    <w:rsid w:val="00130F33"/>
    <w:rsid w:val="00133C9D"/>
    <w:rsid w:val="00136E0C"/>
    <w:rsid w:val="001400F4"/>
    <w:rsid w:val="001408C7"/>
    <w:rsid w:val="00140C88"/>
    <w:rsid w:val="00141897"/>
    <w:rsid w:val="001419C9"/>
    <w:rsid w:val="00141A71"/>
    <w:rsid w:val="00145A7A"/>
    <w:rsid w:val="00146BA0"/>
    <w:rsid w:val="0015131F"/>
    <w:rsid w:val="00152B5A"/>
    <w:rsid w:val="00155AD3"/>
    <w:rsid w:val="00157360"/>
    <w:rsid w:val="001619F6"/>
    <w:rsid w:val="0016305D"/>
    <w:rsid w:val="00164354"/>
    <w:rsid w:val="00165592"/>
    <w:rsid w:val="001666B0"/>
    <w:rsid w:val="0017221B"/>
    <w:rsid w:val="00173744"/>
    <w:rsid w:val="001814E2"/>
    <w:rsid w:val="00182B36"/>
    <w:rsid w:val="001831A0"/>
    <w:rsid w:val="00186411"/>
    <w:rsid w:val="00190989"/>
    <w:rsid w:val="00190EBA"/>
    <w:rsid w:val="00193E09"/>
    <w:rsid w:val="001943CF"/>
    <w:rsid w:val="001957AC"/>
    <w:rsid w:val="001A12FB"/>
    <w:rsid w:val="001A24C1"/>
    <w:rsid w:val="001A29C9"/>
    <w:rsid w:val="001A3195"/>
    <w:rsid w:val="001A4329"/>
    <w:rsid w:val="001A4AB6"/>
    <w:rsid w:val="001A5DD8"/>
    <w:rsid w:val="001B0543"/>
    <w:rsid w:val="001B504B"/>
    <w:rsid w:val="001B60B4"/>
    <w:rsid w:val="001B76F2"/>
    <w:rsid w:val="001C1EA4"/>
    <w:rsid w:val="001C2130"/>
    <w:rsid w:val="001C4DC3"/>
    <w:rsid w:val="001C51BA"/>
    <w:rsid w:val="001C5492"/>
    <w:rsid w:val="001D03C5"/>
    <w:rsid w:val="001D04ED"/>
    <w:rsid w:val="001D0A16"/>
    <w:rsid w:val="001D1D7E"/>
    <w:rsid w:val="001D30B1"/>
    <w:rsid w:val="001D4676"/>
    <w:rsid w:val="001E1A38"/>
    <w:rsid w:val="001E207D"/>
    <w:rsid w:val="001E4F38"/>
    <w:rsid w:val="001E56ED"/>
    <w:rsid w:val="001E7CB1"/>
    <w:rsid w:val="001F30F2"/>
    <w:rsid w:val="001F3381"/>
    <w:rsid w:val="001F54DE"/>
    <w:rsid w:val="001F683D"/>
    <w:rsid w:val="00201D07"/>
    <w:rsid w:val="002032E6"/>
    <w:rsid w:val="00205082"/>
    <w:rsid w:val="00207E34"/>
    <w:rsid w:val="002111C8"/>
    <w:rsid w:val="00212BDE"/>
    <w:rsid w:val="00215A43"/>
    <w:rsid w:val="00216966"/>
    <w:rsid w:val="002223A6"/>
    <w:rsid w:val="0022336B"/>
    <w:rsid w:val="00223ED1"/>
    <w:rsid w:val="00224247"/>
    <w:rsid w:val="00224E27"/>
    <w:rsid w:val="00226145"/>
    <w:rsid w:val="00226C83"/>
    <w:rsid w:val="002270EF"/>
    <w:rsid w:val="002270F4"/>
    <w:rsid w:val="00230487"/>
    <w:rsid w:val="00231162"/>
    <w:rsid w:val="0023316F"/>
    <w:rsid w:val="00234101"/>
    <w:rsid w:val="00234B9E"/>
    <w:rsid w:val="002355F8"/>
    <w:rsid w:val="00240BB4"/>
    <w:rsid w:val="00242490"/>
    <w:rsid w:val="002433F0"/>
    <w:rsid w:val="00243DB5"/>
    <w:rsid w:val="00247F96"/>
    <w:rsid w:val="002504F4"/>
    <w:rsid w:val="00250A48"/>
    <w:rsid w:val="002526F1"/>
    <w:rsid w:val="00253E9F"/>
    <w:rsid w:val="00260FCA"/>
    <w:rsid w:val="00260FEA"/>
    <w:rsid w:val="00261504"/>
    <w:rsid w:val="002634EA"/>
    <w:rsid w:val="00263C18"/>
    <w:rsid w:val="00267917"/>
    <w:rsid w:val="00267B99"/>
    <w:rsid w:val="002708A8"/>
    <w:rsid w:val="00273020"/>
    <w:rsid w:val="002761E7"/>
    <w:rsid w:val="00277D6D"/>
    <w:rsid w:val="00280497"/>
    <w:rsid w:val="002805DF"/>
    <w:rsid w:val="00282059"/>
    <w:rsid w:val="00282B79"/>
    <w:rsid w:val="00283A43"/>
    <w:rsid w:val="00286949"/>
    <w:rsid w:val="00287B69"/>
    <w:rsid w:val="00290B08"/>
    <w:rsid w:val="00293EF7"/>
    <w:rsid w:val="0029427A"/>
    <w:rsid w:val="002946BC"/>
    <w:rsid w:val="00295A43"/>
    <w:rsid w:val="00296BF5"/>
    <w:rsid w:val="002A09DF"/>
    <w:rsid w:val="002A12E0"/>
    <w:rsid w:val="002A19C0"/>
    <w:rsid w:val="002A305D"/>
    <w:rsid w:val="002A37BF"/>
    <w:rsid w:val="002A4EA1"/>
    <w:rsid w:val="002A5793"/>
    <w:rsid w:val="002A6124"/>
    <w:rsid w:val="002B2A2C"/>
    <w:rsid w:val="002B2CC6"/>
    <w:rsid w:val="002B413B"/>
    <w:rsid w:val="002C56AD"/>
    <w:rsid w:val="002C5A19"/>
    <w:rsid w:val="002C78E4"/>
    <w:rsid w:val="002D5E55"/>
    <w:rsid w:val="002D60E9"/>
    <w:rsid w:val="002E1B39"/>
    <w:rsid w:val="002E26FC"/>
    <w:rsid w:val="002E4109"/>
    <w:rsid w:val="002E427A"/>
    <w:rsid w:val="002E4ACD"/>
    <w:rsid w:val="002E4C61"/>
    <w:rsid w:val="002E5269"/>
    <w:rsid w:val="002E7681"/>
    <w:rsid w:val="002F143C"/>
    <w:rsid w:val="002F17F3"/>
    <w:rsid w:val="002F54DD"/>
    <w:rsid w:val="002F7366"/>
    <w:rsid w:val="0030378C"/>
    <w:rsid w:val="00304A64"/>
    <w:rsid w:val="00305D13"/>
    <w:rsid w:val="00307604"/>
    <w:rsid w:val="00311190"/>
    <w:rsid w:val="00311272"/>
    <w:rsid w:val="003114F1"/>
    <w:rsid w:val="00314969"/>
    <w:rsid w:val="00314A1C"/>
    <w:rsid w:val="00314CA4"/>
    <w:rsid w:val="0031504F"/>
    <w:rsid w:val="003153A7"/>
    <w:rsid w:val="003178B3"/>
    <w:rsid w:val="003240E6"/>
    <w:rsid w:val="0032505D"/>
    <w:rsid w:val="00326E00"/>
    <w:rsid w:val="00326E6C"/>
    <w:rsid w:val="0032791E"/>
    <w:rsid w:val="00332FC9"/>
    <w:rsid w:val="00336359"/>
    <w:rsid w:val="00337265"/>
    <w:rsid w:val="00337965"/>
    <w:rsid w:val="00342474"/>
    <w:rsid w:val="00352A90"/>
    <w:rsid w:val="00352DD9"/>
    <w:rsid w:val="00353672"/>
    <w:rsid w:val="003537E4"/>
    <w:rsid w:val="00353C85"/>
    <w:rsid w:val="00355897"/>
    <w:rsid w:val="003560C5"/>
    <w:rsid w:val="00356160"/>
    <w:rsid w:val="00361324"/>
    <w:rsid w:val="00362916"/>
    <w:rsid w:val="00363390"/>
    <w:rsid w:val="003672CD"/>
    <w:rsid w:val="00367DBF"/>
    <w:rsid w:val="00375948"/>
    <w:rsid w:val="00376D95"/>
    <w:rsid w:val="00377277"/>
    <w:rsid w:val="00381D2C"/>
    <w:rsid w:val="00390F19"/>
    <w:rsid w:val="0039304C"/>
    <w:rsid w:val="0039493C"/>
    <w:rsid w:val="00395BBC"/>
    <w:rsid w:val="00396923"/>
    <w:rsid w:val="003A197A"/>
    <w:rsid w:val="003A32F8"/>
    <w:rsid w:val="003A3CB1"/>
    <w:rsid w:val="003A45D9"/>
    <w:rsid w:val="003A5109"/>
    <w:rsid w:val="003A5794"/>
    <w:rsid w:val="003A7CF1"/>
    <w:rsid w:val="003B251B"/>
    <w:rsid w:val="003B4D59"/>
    <w:rsid w:val="003B58B1"/>
    <w:rsid w:val="003B59F4"/>
    <w:rsid w:val="003B6C34"/>
    <w:rsid w:val="003C28B5"/>
    <w:rsid w:val="003C44AB"/>
    <w:rsid w:val="003C4684"/>
    <w:rsid w:val="003C51E8"/>
    <w:rsid w:val="003C5E50"/>
    <w:rsid w:val="003C6148"/>
    <w:rsid w:val="003D0939"/>
    <w:rsid w:val="003D28B0"/>
    <w:rsid w:val="003D4B7B"/>
    <w:rsid w:val="003E1B98"/>
    <w:rsid w:val="003E4550"/>
    <w:rsid w:val="003F05ED"/>
    <w:rsid w:val="003F0A27"/>
    <w:rsid w:val="003F14AF"/>
    <w:rsid w:val="003F15DA"/>
    <w:rsid w:val="003F17E4"/>
    <w:rsid w:val="003F2FF6"/>
    <w:rsid w:val="003F5AE9"/>
    <w:rsid w:val="003F64EC"/>
    <w:rsid w:val="003F7980"/>
    <w:rsid w:val="00403290"/>
    <w:rsid w:val="004033AE"/>
    <w:rsid w:val="00404487"/>
    <w:rsid w:val="0041188B"/>
    <w:rsid w:val="004120D2"/>
    <w:rsid w:val="00415ABC"/>
    <w:rsid w:val="00415BD1"/>
    <w:rsid w:val="00416E60"/>
    <w:rsid w:val="004217AE"/>
    <w:rsid w:val="00422EC4"/>
    <w:rsid w:val="004265C2"/>
    <w:rsid w:val="0043348B"/>
    <w:rsid w:val="00436D61"/>
    <w:rsid w:val="004400C7"/>
    <w:rsid w:val="00445202"/>
    <w:rsid w:val="00446F6F"/>
    <w:rsid w:val="00447708"/>
    <w:rsid w:val="00447EE4"/>
    <w:rsid w:val="00450A60"/>
    <w:rsid w:val="00454242"/>
    <w:rsid w:val="00454EC0"/>
    <w:rsid w:val="0045536F"/>
    <w:rsid w:val="00456DB0"/>
    <w:rsid w:val="00456E20"/>
    <w:rsid w:val="004615B1"/>
    <w:rsid w:val="00465588"/>
    <w:rsid w:val="00465627"/>
    <w:rsid w:val="00466D8B"/>
    <w:rsid w:val="00474F80"/>
    <w:rsid w:val="00475C5A"/>
    <w:rsid w:val="00475FAB"/>
    <w:rsid w:val="004845DB"/>
    <w:rsid w:val="00484E87"/>
    <w:rsid w:val="00486FE5"/>
    <w:rsid w:val="0048719D"/>
    <w:rsid w:val="00490ED7"/>
    <w:rsid w:val="004953F0"/>
    <w:rsid w:val="004971F8"/>
    <w:rsid w:val="00497562"/>
    <w:rsid w:val="00497A26"/>
    <w:rsid w:val="004A12E0"/>
    <w:rsid w:val="004A3FEE"/>
    <w:rsid w:val="004A6A10"/>
    <w:rsid w:val="004B27F7"/>
    <w:rsid w:val="004B338F"/>
    <w:rsid w:val="004B42EF"/>
    <w:rsid w:val="004B795C"/>
    <w:rsid w:val="004B7D0D"/>
    <w:rsid w:val="004C2040"/>
    <w:rsid w:val="004C2EFA"/>
    <w:rsid w:val="004C409F"/>
    <w:rsid w:val="004C4A95"/>
    <w:rsid w:val="004C56CA"/>
    <w:rsid w:val="004C6C3D"/>
    <w:rsid w:val="004C7011"/>
    <w:rsid w:val="004D1424"/>
    <w:rsid w:val="004D1611"/>
    <w:rsid w:val="004D2146"/>
    <w:rsid w:val="004D4994"/>
    <w:rsid w:val="004D52EF"/>
    <w:rsid w:val="004D73EA"/>
    <w:rsid w:val="004E0ADB"/>
    <w:rsid w:val="004E1040"/>
    <w:rsid w:val="004E18F6"/>
    <w:rsid w:val="004E1F97"/>
    <w:rsid w:val="004E2134"/>
    <w:rsid w:val="004E2EB8"/>
    <w:rsid w:val="004E7E9F"/>
    <w:rsid w:val="004F2740"/>
    <w:rsid w:val="004F3A7F"/>
    <w:rsid w:val="004F3E1D"/>
    <w:rsid w:val="004F5414"/>
    <w:rsid w:val="0050003E"/>
    <w:rsid w:val="00505CE8"/>
    <w:rsid w:val="005073E5"/>
    <w:rsid w:val="00511561"/>
    <w:rsid w:val="00516C94"/>
    <w:rsid w:val="00517D0C"/>
    <w:rsid w:val="00521691"/>
    <w:rsid w:val="005228AF"/>
    <w:rsid w:val="005233A2"/>
    <w:rsid w:val="005241FC"/>
    <w:rsid w:val="00525863"/>
    <w:rsid w:val="00526522"/>
    <w:rsid w:val="00526844"/>
    <w:rsid w:val="00531EA5"/>
    <w:rsid w:val="005320A5"/>
    <w:rsid w:val="00534495"/>
    <w:rsid w:val="005415E8"/>
    <w:rsid w:val="00541845"/>
    <w:rsid w:val="005421EF"/>
    <w:rsid w:val="00544BB0"/>
    <w:rsid w:val="00545128"/>
    <w:rsid w:val="00547967"/>
    <w:rsid w:val="00550917"/>
    <w:rsid w:val="00552E42"/>
    <w:rsid w:val="0055629F"/>
    <w:rsid w:val="0055676D"/>
    <w:rsid w:val="005576FA"/>
    <w:rsid w:val="00557C5C"/>
    <w:rsid w:val="00561060"/>
    <w:rsid w:val="00562AA4"/>
    <w:rsid w:val="0056332C"/>
    <w:rsid w:val="005648BA"/>
    <w:rsid w:val="0056697D"/>
    <w:rsid w:val="00566C23"/>
    <w:rsid w:val="00566CD6"/>
    <w:rsid w:val="005678C9"/>
    <w:rsid w:val="005730D8"/>
    <w:rsid w:val="00576FF5"/>
    <w:rsid w:val="0057798F"/>
    <w:rsid w:val="00577A84"/>
    <w:rsid w:val="00580CF9"/>
    <w:rsid w:val="00583AA8"/>
    <w:rsid w:val="005908A6"/>
    <w:rsid w:val="00592E51"/>
    <w:rsid w:val="00594C73"/>
    <w:rsid w:val="00595AE2"/>
    <w:rsid w:val="0059620D"/>
    <w:rsid w:val="005970E4"/>
    <w:rsid w:val="00597A27"/>
    <w:rsid w:val="005A0832"/>
    <w:rsid w:val="005A0D2B"/>
    <w:rsid w:val="005A4370"/>
    <w:rsid w:val="005A592B"/>
    <w:rsid w:val="005A6097"/>
    <w:rsid w:val="005B4A35"/>
    <w:rsid w:val="005B605E"/>
    <w:rsid w:val="005B61A0"/>
    <w:rsid w:val="005B7E21"/>
    <w:rsid w:val="005C66E9"/>
    <w:rsid w:val="005D2F1D"/>
    <w:rsid w:val="005D373E"/>
    <w:rsid w:val="005D3CB5"/>
    <w:rsid w:val="005D49A6"/>
    <w:rsid w:val="005D6323"/>
    <w:rsid w:val="005D6409"/>
    <w:rsid w:val="005E22E6"/>
    <w:rsid w:val="005E261A"/>
    <w:rsid w:val="005E27AA"/>
    <w:rsid w:val="005E3153"/>
    <w:rsid w:val="005E72B7"/>
    <w:rsid w:val="005F0917"/>
    <w:rsid w:val="005F3314"/>
    <w:rsid w:val="005F40CF"/>
    <w:rsid w:val="005F662A"/>
    <w:rsid w:val="005F677B"/>
    <w:rsid w:val="005F725B"/>
    <w:rsid w:val="00601563"/>
    <w:rsid w:val="0060394C"/>
    <w:rsid w:val="006079F1"/>
    <w:rsid w:val="00607D36"/>
    <w:rsid w:val="00610D02"/>
    <w:rsid w:val="00611AAC"/>
    <w:rsid w:val="0062048B"/>
    <w:rsid w:val="00622870"/>
    <w:rsid w:val="00624176"/>
    <w:rsid w:val="00627271"/>
    <w:rsid w:val="00632033"/>
    <w:rsid w:val="00633B8C"/>
    <w:rsid w:val="00633CA0"/>
    <w:rsid w:val="00637A0D"/>
    <w:rsid w:val="00637CB0"/>
    <w:rsid w:val="006406EC"/>
    <w:rsid w:val="0064144F"/>
    <w:rsid w:val="00643A23"/>
    <w:rsid w:val="00645864"/>
    <w:rsid w:val="00650560"/>
    <w:rsid w:val="00651454"/>
    <w:rsid w:val="006540B1"/>
    <w:rsid w:val="0065612C"/>
    <w:rsid w:val="006569AB"/>
    <w:rsid w:val="00656E3E"/>
    <w:rsid w:val="00662073"/>
    <w:rsid w:val="00662952"/>
    <w:rsid w:val="00663931"/>
    <w:rsid w:val="00664ACA"/>
    <w:rsid w:val="00664B27"/>
    <w:rsid w:val="0066702F"/>
    <w:rsid w:val="006670AA"/>
    <w:rsid w:val="006726E5"/>
    <w:rsid w:val="006767BD"/>
    <w:rsid w:val="00676F64"/>
    <w:rsid w:val="00680A64"/>
    <w:rsid w:val="00681DF9"/>
    <w:rsid w:val="00683125"/>
    <w:rsid w:val="006838C8"/>
    <w:rsid w:val="0068473B"/>
    <w:rsid w:val="00687ADC"/>
    <w:rsid w:val="006901C3"/>
    <w:rsid w:val="00690D2D"/>
    <w:rsid w:val="0069106D"/>
    <w:rsid w:val="006916DE"/>
    <w:rsid w:val="006933C5"/>
    <w:rsid w:val="00694741"/>
    <w:rsid w:val="00695B04"/>
    <w:rsid w:val="00696E09"/>
    <w:rsid w:val="00696ED7"/>
    <w:rsid w:val="00697394"/>
    <w:rsid w:val="0069772F"/>
    <w:rsid w:val="006A18FD"/>
    <w:rsid w:val="006A3021"/>
    <w:rsid w:val="006A4E63"/>
    <w:rsid w:val="006A543B"/>
    <w:rsid w:val="006A547A"/>
    <w:rsid w:val="006A5C85"/>
    <w:rsid w:val="006A6F53"/>
    <w:rsid w:val="006A7719"/>
    <w:rsid w:val="006B1149"/>
    <w:rsid w:val="006B2617"/>
    <w:rsid w:val="006B3B28"/>
    <w:rsid w:val="006B4369"/>
    <w:rsid w:val="006B5ECD"/>
    <w:rsid w:val="006B5FE3"/>
    <w:rsid w:val="006C360E"/>
    <w:rsid w:val="006C424F"/>
    <w:rsid w:val="006D135C"/>
    <w:rsid w:val="006D1426"/>
    <w:rsid w:val="006D2B80"/>
    <w:rsid w:val="006D37F1"/>
    <w:rsid w:val="006D4129"/>
    <w:rsid w:val="006D6A09"/>
    <w:rsid w:val="006D78FE"/>
    <w:rsid w:val="006E143B"/>
    <w:rsid w:val="006E2E78"/>
    <w:rsid w:val="006E33F4"/>
    <w:rsid w:val="006E60CF"/>
    <w:rsid w:val="006F16CD"/>
    <w:rsid w:val="006F2949"/>
    <w:rsid w:val="006F41EF"/>
    <w:rsid w:val="006F63E6"/>
    <w:rsid w:val="007010FF"/>
    <w:rsid w:val="007014B4"/>
    <w:rsid w:val="0070303A"/>
    <w:rsid w:val="007035AA"/>
    <w:rsid w:val="00704513"/>
    <w:rsid w:val="00705704"/>
    <w:rsid w:val="0070586B"/>
    <w:rsid w:val="00711596"/>
    <w:rsid w:val="007134C2"/>
    <w:rsid w:val="0072286B"/>
    <w:rsid w:val="007235DF"/>
    <w:rsid w:val="00725083"/>
    <w:rsid w:val="007256ED"/>
    <w:rsid w:val="00725A0E"/>
    <w:rsid w:val="00725AD1"/>
    <w:rsid w:val="00726858"/>
    <w:rsid w:val="007275E0"/>
    <w:rsid w:val="00731550"/>
    <w:rsid w:val="00733347"/>
    <w:rsid w:val="0073437A"/>
    <w:rsid w:val="007362FE"/>
    <w:rsid w:val="0074006E"/>
    <w:rsid w:val="00741FC9"/>
    <w:rsid w:val="00743DFA"/>
    <w:rsid w:val="00745489"/>
    <w:rsid w:val="0074796D"/>
    <w:rsid w:val="00750124"/>
    <w:rsid w:val="00751A38"/>
    <w:rsid w:val="00752F88"/>
    <w:rsid w:val="0076106D"/>
    <w:rsid w:val="00762972"/>
    <w:rsid w:val="0076382F"/>
    <w:rsid w:val="007652B0"/>
    <w:rsid w:val="007670B7"/>
    <w:rsid w:val="007671B1"/>
    <w:rsid w:val="00770824"/>
    <w:rsid w:val="007723FE"/>
    <w:rsid w:val="00773A88"/>
    <w:rsid w:val="00773EA9"/>
    <w:rsid w:val="00777567"/>
    <w:rsid w:val="00777D5C"/>
    <w:rsid w:val="00781142"/>
    <w:rsid w:val="00784926"/>
    <w:rsid w:val="00784AC7"/>
    <w:rsid w:val="007851A3"/>
    <w:rsid w:val="00785348"/>
    <w:rsid w:val="007914AB"/>
    <w:rsid w:val="007918BB"/>
    <w:rsid w:val="007921D2"/>
    <w:rsid w:val="00793D2B"/>
    <w:rsid w:val="0079553B"/>
    <w:rsid w:val="00795DD4"/>
    <w:rsid w:val="00797A9D"/>
    <w:rsid w:val="007A197C"/>
    <w:rsid w:val="007A7052"/>
    <w:rsid w:val="007A731E"/>
    <w:rsid w:val="007A7D81"/>
    <w:rsid w:val="007B1FFD"/>
    <w:rsid w:val="007B66BA"/>
    <w:rsid w:val="007B7C09"/>
    <w:rsid w:val="007C1DCA"/>
    <w:rsid w:val="007C29EE"/>
    <w:rsid w:val="007C5490"/>
    <w:rsid w:val="007C600B"/>
    <w:rsid w:val="007C6605"/>
    <w:rsid w:val="007D12A1"/>
    <w:rsid w:val="007D494F"/>
    <w:rsid w:val="007D5111"/>
    <w:rsid w:val="007D699B"/>
    <w:rsid w:val="007D712A"/>
    <w:rsid w:val="007D7F28"/>
    <w:rsid w:val="007E3255"/>
    <w:rsid w:val="007E5AF3"/>
    <w:rsid w:val="007E5BE2"/>
    <w:rsid w:val="007E660E"/>
    <w:rsid w:val="007F08A4"/>
    <w:rsid w:val="007F1373"/>
    <w:rsid w:val="007F592A"/>
    <w:rsid w:val="007F59A4"/>
    <w:rsid w:val="007F72A0"/>
    <w:rsid w:val="007F7F08"/>
    <w:rsid w:val="00801389"/>
    <w:rsid w:val="00801EB9"/>
    <w:rsid w:val="00802A77"/>
    <w:rsid w:val="008042D2"/>
    <w:rsid w:val="008055D5"/>
    <w:rsid w:val="008063CF"/>
    <w:rsid w:val="00807BA6"/>
    <w:rsid w:val="00813866"/>
    <w:rsid w:val="00813913"/>
    <w:rsid w:val="00816CC3"/>
    <w:rsid w:val="00817043"/>
    <w:rsid w:val="00820672"/>
    <w:rsid w:val="00820971"/>
    <w:rsid w:val="00821AD3"/>
    <w:rsid w:val="008303C4"/>
    <w:rsid w:val="008307B7"/>
    <w:rsid w:val="00833EC5"/>
    <w:rsid w:val="008356C7"/>
    <w:rsid w:val="008372BE"/>
    <w:rsid w:val="00837F09"/>
    <w:rsid w:val="00840C5C"/>
    <w:rsid w:val="0084220A"/>
    <w:rsid w:val="008424D7"/>
    <w:rsid w:val="008427C9"/>
    <w:rsid w:val="008452C0"/>
    <w:rsid w:val="00845AFE"/>
    <w:rsid w:val="00845D71"/>
    <w:rsid w:val="00846FBB"/>
    <w:rsid w:val="00847FE4"/>
    <w:rsid w:val="00850AE6"/>
    <w:rsid w:val="00852E0D"/>
    <w:rsid w:val="00857A98"/>
    <w:rsid w:val="008603EF"/>
    <w:rsid w:val="00860852"/>
    <w:rsid w:val="00861233"/>
    <w:rsid w:val="008617F3"/>
    <w:rsid w:val="00861A90"/>
    <w:rsid w:val="0086473A"/>
    <w:rsid w:val="008650A0"/>
    <w:rsid w:val="00871A61"/>
    <w:rsid w:val="00872DA5"/>
    <w:rsid w:val="00873432"/>
    <w:rsid w:val="00874A43"/>
    <w:rsid w:val="00875E4C"/>
    <w:rsid w:val="00876216"/>
    <w:rsid w:val="00881C44"/>
    <w:rsid w:val="00881E90"/>
    <w:rsid w:val="0088217F"/>
    <w:rsid w:val="008827C0"/>
    <w:rsid w:val="0088346B"/>
    <w:rsid w:val="008871F9"/>
    <w:rsid w:val="00887BE0"/>
    <w:rsid w:val="00896FB0"/>
    <w:rsid w:val="008A1395"/>
    <w:rsid w:val="008A5462"/>
    <w:rsid w:val="008A6355"/>
    <w:rsid w:val="008B01DC"/>
    <w:rsid w:val="008B1BC2"/>
    <w:rsid w:val="008B2632"/>
    <w:rsid w:val="008B363E"/>
    <w:rsid w:val="008C2E80"/>
    <w:rsid w:val="008C3B93"/>
    <w:rsid w:val="008C4DDE"/>
    <w:rsid w:val="008C4F7F"/>
    <w:rsid w:val="008C6AB7"/>
    <w:rsid w:val="008C6BDA"/>
    <w:rsid w:val="008D2954"/>
    <w:rsid w:val="008D3DCF"/>
    <w:rsid w:val="008E2388"/>
    <w:rsid w:val="008E56E5"/>
    <w:rsid w:val="008E5EB9"/>
    <w:rsid w:val="008F19F3"/>
    <w:rsid w:val="008F28A1"/>
    <w:rsid w:val="008F4E42"/>
    <w:rsid w:val="008F74D5"/>
    <w:rsid w:val="009001B8"/>
    <w:rsid w:val="00902323"/>
    <w:rsid w:val="00906F5E"/>
    <w:rsid w:val="00910C46"/>
    <w:rsid w:val="00911524"/>
    <w:rsid w:val="00911F55"/>
    <w:rsid w:val="00912473"/>
    <w:rsid w:val="00912862"/>
    <w:rsid w:val="00912EE5"/>
    <w:rsid w:val="00914667"/>
    <w:rsid w:val="00914812"/>
    <w:rsid w:val="009158A2"/>
    <w:rsid w:val="00915E23"/>
    <w:rsid w:val="00916368"/>
    <w:rsid w:val="009206AE"/>
    <w:rsid w:val="0092162E"/>
    <w:rsid w:val="00921FFD"/>
    <w:rsid w:val="009253D0"/>
    <w:rsid w:val="00926BDF"/>
    <w:rsid w:val="00926D7B"/>
    <w:rsid w:val="00930788"/>
    <w:rsid w:val="0093167E"/>
    <w:rsid w:val="00932306"/>
    <w:rsid w:val="009353D2"/>
    <w:rsid w:val="009378AF"/>
    <w:rsid w:val="009419E3"/>
    <w:rsid w:val="009451C6"/>
    <w:rsid w:val="00950AC2"/>
    <w:rsid w:val="00950D76"/>
    <w:rsid w:val="00951379"/>
    <w:rsid w:val="00953648"/>
    <w:rsid w:val="00953EAA"/>
    <w:rsid w:val="009550B6"/>
    <w:rsid w:val="00955331"/>
    <w:rsid w:val="009602DA"/>
    <w:rsid w:val="009604A6"/>
    <w:rsid w:val="009618F1"/>
    <w:rsid w:val="00961FF4"/>
    <w:rsid w:val="00967F58"/>
    <w:rsid w:val="009701BB"/>
    <w:rsid w:val="00970E45"/>
    <w:rsid w:val="009717A8"/>
    <w:rsid w:val="00971CA0"/>
    <w:rsid w:val="009732B5"/>
    <w:rsid w:val="00975576"/>
    <w:rsid w:val="0097699E"/>
    <w:rsid w:val="00976C47"/>
    <w:rsid w:val="00976E9C"/>
    <w:rsid w:val="00980118"/>
    <w:rsid w:val="00982A2B"/>
    <w:rsid w:val="00985D0A"/>
    <w:rsid w:val="00985ED7"/>
    <w:rsid w:val="00990E0F"/>
    <w:rsid w:val="00990E54"/>
    <w:rsid w:val="00991515"/>
    <w:rsid w:val="00991694"/>
    <w:rsid w:val="00995921"/>
    <w:rsid w:val="00996D7B"/>
    <w:rsid w:val="009A00F3"/>
    <w:rsid w:val="009A1057"/>
    <w:rsid w:val="009A1F01"/>
    <w:rsid w:val="009B5B3D"/>
    <w:rsid w:val="009B7834"/>
    <w:rsid w:val="009C059D"/>
    <w:rsid w:val="009C067A"/>
    <w:rsid w:val="009C1A8F"/>
    <w:rsid w:val="009C2454"/>
    <w:rsid w:val="009D17FC"/>
    <w:rsid w:val="009D576E"/>
    <w:rsid w:val="009E1C03"/>
    <w:rsid w:val="009E35D1"/>
    <w:rsid w:val="009E3E8F"/>
    <w:rsid w:val="009F0B7F"/>
    <w:rsid w:val="009F17AB"/>
    <w:rsid w:val="009F25E1"/>
    <w:rsid w:val="009F284F"/>
    <w:rsid w:val="009F440A"/>
    <w:rsid w:val="009F5EE3"/>
    <w:rsid w:val="009F79E2"/>
    <w:rsid w:val="00A00DD4"/>
    <w:rsid w:val="00A017A7"/>
    <w:rsid w:val="00A02C6C"/>
    <w:rsid w:val="00A04928"/>
    <w:rsid w:val="00A11505"/>
    <w:rsid w:val="00A1389F"/>
    <w:rsid w:val="00A13F89"/>
    <w:rsid w:val="00A157FF"/>
    <w:rsid w:val="00A175BC"/>
    <w:rsid w:val="00A2190E"/>
    <w:rsid w:val="00A273C6"/>
    <w:rsid w:val="00A27C60"/>
    <w:rsid w:val="00A33298"/>
    <w:rsid w:val="00A3331F"/>
    <w:rsid w:val="00A340FF"/>
    <w:rsid w:val="00A34DE0"/>
    <w:rsid w:val="00A35708"/>
    <w:rsid w:val="00A3748F"/>
    <w:rsid w:val="00A41280"/>
    <w:rsid w:val="00A41DFC"/>
    <w:rsid w:val="00A442EF"/>
    <w:rsid w:val="00A45FDE"/>
    <w:rsid w:val="00A47024"/>
    <w:rsid w:val="00A54424"/>
    <w:rsid w:val="00A551BF"/>
    <w:rsid w:val="00A55579"/>
    <w:rsid w:val="00A565CE"/>
    <w:rsid w:val="00A602E9"/>
    <w:rsid w:val="00A70F76"/>
    <w:rsid w:val="00A72569"/>
    <w:rsid w:val="00A72914"/>
    <w:rsid w:val="00A72B2A"/>
    <w:rsid w:val="00A74D78"/>
    <w:rsid w:val="00A74FE6"/>
    <w:rsid w:val="00A75069"/>
    <w:rsid w:val="00A76207"/>
    <w:rsid w:val="00A80923"/>
    <w:rsid w:val="00A81EE3"/>
    <w:rsid w:val="00A83A56"/>
    <w:rsid w:val="00A865DD"/>
    <w:rsid w:val="00A869D0"/>
    <w:rsid w:val="00A86D5E"/>
    <w:rsid w:val="00A9095D"/>
    <w:rsid w:val="00A91293"/>
    <w:rsid w:val="00A92F8D"/>
    <w:rsid w:val="00A93803"/>
    <w:rsid w:val="00A942E0"/>
    <w:rsid w:val="00A97B8A"/>
    <w:rsid w:val="00A97E58"/>
    <w:rsid w:val="00AA20F3"/>
    <w:rsid w:val="00AA37E2"/>
    <w:rsid w:val="00AA4784"/>
    <w:rsid w:val="00AA49AE"/>
    <w:rsid w:val="00AA532C"/>
    <w:rsid w:val="00AA5ED5"/>
    <w:rsid w:val="00AA6DDC"/>
    <w:rsid w:val="00AA7072"/>
    <w:rsid w:val="00AA7C2F"/>
    <w:rsid w:val="00AB112E"/>
    <w:rsid w:val="00AB358F"/>
    <w:rsid w:val="00AB5D1B"/>
    <w:rsid w:val="00AB6192"/>
    <w:rsid w:val="00AB656C"/>
    <w:rsid w:val="00AB7191"/>
    <w:rsid w:val="00AC18F3"/>
    <w:rsid w:val="00AC5DC9"/>
    <w:rsid w:val="00AC7197"/>
    <w:rsid w:val="00AD3BCD"/>
    <w:rsid w:val="00AD76E2"/>
    <w:rsid w:val="00AE0A54"/>
    <w:rsid w:val="00AE0C49"/>
    <w:rsid w:val="00AE3D21"/>
    <w:rsid w:val="00AE6264"/>
    <w:rsid w:val="00AE6EA7"/>
    <w:rsid w:val="00AE7771"/>
    <w:rsid w:val="00AF2454"/>
    <w:rsid w:val="00AF6069"/>
    <w:rsid w:val="00B027DA"/>
    <w:rsid w:val="00B03546"/>
    <w:rsid w:val="00B03933"/>
    <w:rsid w:val="00B03BC0"/>
    <w:rsid w:val="00B04263"/>
    <w:rsid w:val="00B047F1"/>
    <w:rsid w:val="00B14ACA"/>
    <w:rsid w:val="00B14C6D"/>
    <w:rsid w:val="00B14EDC"/>
    <w:rsid w:val="00B158E2"/>
    <w:rsid w:val="00B16A3B"/>
    <w:rsid w:val="00B22DCF"/>
    <w:rsid w:val="00B23A3E"/>
    <w:rsid w:val="00B25543"/>
    <w:rsid w:val="00B263EF"/>
    <w:rsid w:val="00B2724A"/>
    <w:rsid w:val="00B27999"/>
    <w:rsid w:val="00B3087D"/>
    <w:rsid w:val="00B30CA6"/>
    <w:rsid w:val="00B316CF"/>
    <w:rsid w:val="00B32AC6"/>
    <w:rsid w:val="00B33822"/>
    <w:rsid w:val="00B3475B"/>
    <w:rsid w:val="00B35196"/>
    <w:rsid w:val="00B36AA3"/>
    <w:rsid w:val="00B401A0"/>
    <w:rsid w:val="00B40C86"/>
    <w:rsid w:val="00B40EF7"/>
    <w:rsid w:val="00B41C34"/>
    <w:rsid w:val="00B4660A"/>
    <w:rsid w:val="00B46C32"/>
    <w:rsid w:val="00B50813"/>
    <w:rsid w:val="00B509A7"/>
    <w:rsid w:val="00B550E2"/>
    <w:rsid w:val="00B6165F"/>
    <w:rsid w:val="00B62140"/>
    <w:rsid w:val="00B625FA"/>
    <w:rsid w:val="00B62C03"/>
    <w:rsid w:val="00B63061"/>
    <w:rsid w:val="00B63968"/>
    <w:rsid w:val="00B6522F"/>
    <w:rsid w:val="00B701C8"/>
    <w:rsid w:val="00B71E3E"/>
    <w:rsid w:val="00B74A14"/>
    <w:rsid w:val="00B74EC6"/>
    <w:rsid w:val="00B755E0"/>
    <w:rsid w:val="00B767CD"/>
    <w:rsid w:val="00B8002E"/>
    <w:rsid w:val="00B81300"/>
    <w:rsid w:val="00B81F36"/>
    <w:rsid w:val="00B84060"/>
    <w:rsid w:val="00B86ADF"/>
    <w:rsid w:val="00B90EC4"/>
    <w:rsid w:val="00B9309A"/>
    <w:rsid w:val="00BA0B93"/>
    <w:rsid w:val="00BA2DC8"/>
    <w:rsid w:val="00BA2DE6"/>
    <w:rsid w:val="00BA2E0A"/>
    <w:rsid w:val="00BA30FF"/>
    <w:rsid w:val="00BA394A"/>
    <w:rsid w:val="00BA3CFC"/>
    <w:rsid w:val="00BB0D86"/>
    <w:rsid w:val="00BB1D57"/>
    <w:rsid w:val="00BB4725"/>
    <w:rsid w:val="00BB4A09"/>
    <w:rsid w:val="00BB52E7"/>
    <w:rsid w:val="00BB7C98"/>
    <w:rsid w:val="00BC1319"/>
    <w:rsid w:val="00BC3263"/>
    <w:rsid w:val="00BD2BE5"/>
    <w:rsid w:val="00BD65A8"/>
    <w:rsid w:val="00BD73E7"/>
    <w:rsid w:val="00BE0675"/>
    <w:rsid w:val="00BE42CA"/>
    <w:rsid w:val="00BE5CEC"/>
    <w:rsid w:val="00BE6887"/>
    <w:rsid w:val="00BE72FA"/>
    <w:rsid w:val="00BF09F7"/>
    <w:rsid w:val="00BF0FEF"/>
    <w:rsid w:val="00BF12A4"/>
    <w:rsid w:val="00BF1F3B"/>
    <w:rsid w:val="00BF3D68"/>
    <w:rsid w:val="00BF419C"/>
    <w:rsid w:val="00BF4E83"/>
    <w:rsid w:val="00BF5E29"/>
    <w:rsid w:val="00BF69CD"/>
    <w:rsid w:val="00C00347"/>
    <w:rsid w:val="00C058F6"/>
    <w:rsid w:val="00C05F6F"/>
    <w:rsid w:val="00C07357"/>
    <w:rsid w:val="00C079FB"/>
    <w:rsid w:val="00C11C58"/>
    <w:rsid w:val="00C22134"/>
    <w:rsid w:val="00C2295C"/>
    <w:rsid w:val="00C26867"/>
    <w:rsid w:val="00C27741"/>
    <w:rsid w:val="00C279BE"/>
    <w:rsid w:val="00C30D75"/>
    <w:rsid w:val="00C30F66"/>
    <w:rsid w:val="00C31F25"/>
    <w:rsid w:val="00C32BAA"/>
    <w:rsid w:val="00C334FA"/>
    <w:rsid w:val="00C34000"/>
    <w:rsid w:val="00C37698"/>
    <w:rsid w:val="00C436B9"/>
    <w:rsid w:val="00C51A6A"/>
    <w:rsid w:val="00C53E16"/>
    <w:rsid w:val="00C54BB7"/>
    <w:rsid w:val="00C552DD"/>
    <w:rsid w:val="00C56E35"/>
    <w:rsid w:val="00C6378B"/>
    <w:rsid w:val="00C654C2"/>
    <w:rsid w:val="00C66850"/>
    <w:rsid w:val="00C67469"/>
    <w:rsid w:val="00C707EC"/>
    <w:rsid w:val="00C71052"/>
    <w:rsid w:val="00C73469"/>
    <w:rsid w:val="00C75D88"/>
    <w:rsid w:val="00C76598"/>
    <w:rsid w:val="00C82564"/>
    <w:rsid w:val="00C838A4"/>
    <w:rsid w:val="00C83B76"/>
    <w:rsid w:val="00C85A2E"/>
    <w:rsid w:val="00C878CB"/>
    <w:rsid w:val="00C90C38"/>
    <w:rsid w:val="00C90F55"/>
    <w:rsid w:val="00C924FA"/>
    <w:rsid w:val="00C92B7C"/>
    <w:rsid w:val="00C948D3"/>
    <w:rsid w:val="00C95EF7"/>
    <w:rsid w:val="00C973DD"/>
    <w:rsid w:val="00CA116F"/>
    <w:rsid w:val="00CB00DB"/>
    <w:rsid w:val="00CB014A"/>
    <w:rsid w:val="00CB396E"/>
    <w:rsid w:val="00CB4E46"/>
    <w:rsid w:val="00CB5A0F"/>
    <w:rsid w:val="00CC2BB0"/>
    <w:rsid w:val="00CC3C9B"/>
    <w:rsid w:val="00CD0914"/>
    <w:rsid w:val="00CD188F"/>
    <w:rsid w:val="00CD1B72"/>
    <w:rsid w:val="00CD3A0A"/>
    <w:rsid w:val="00CD4A16"/>
    <w:rsid w:val="00CD65CE"/>
    <w:rsid w:val="00CD672C"/>
    <w:rsid w:val="00CE037D"/>
    <w:rsid w:val="00CE32B5"/>
    <w:rsid w:val="00CE5218"/>
    <w:rsid w:val="00CE66F0"/>
    <w:rsid w:val="00CE7029"/>
    <w:rsid w:val="00CF3FD7"/>
    <w:rsid w:val="00CF417E"/>
    <w:rsid w:val="00CF421D"/>
    <w:rsid w:val="00CF44C3"/>
    <w:rsid w:val="00CF62BB"/>
    <w:rsid w:val="00CF7749"/>
    <w:rsid w:val="00D002E5"/>
    <w:rsid w:val="00D011D4"/>
    <w:rsid w:val="00D067B4"/>
    <w:rsid w:val="00D10214"/>
    <w:rsid w:val="00D127B5"/>
    <w:rsid w:val="00D13024"/>
    <w:rsid w:val="00D13A22"/>
    <w:rsid w:val="00D14200"/>
    <w:rsid w:val="00D1476B"/>
    <w:rsid w:val="00D16644"/>
    <w:rsid w:val="00D177F9"/>
    <w:rsid w:val="00D2118E"/>
    <w:rsid w:val="00D21F9C"/>
    <w:rsid w:val="00D23A61"/>
    <w:rsid w:val="00D23EF1"/>
    <w:rsid w:val="00D2479E"/>
    <w:rsid w:val="00D325CB"/>
    <w:rsid w:val="00D32864"/>
    <w:rsid w:val="00D333C1"/>
    <w:rsid w:val="00D34CF6"/>
    <w:rsid w:val="00D36AA2"/>
    <w:rsid w:val="00D40422"/>
    <w:rsid w:val="00D4066C"/>
    <w:rsid w:val="00D413C3"/>
    <w:rsid w:val="00D4466C"/>
    <w:rsid w:val="00D44CF0"/>
    <w:rsid w:val="00D52C34"/>
    <w:rsid w:val="00D5334A"/>
    <w:rsid w:val="00D55532"/>
    <w:rsid w:val="00D56CBF"/>
    <w:rsid w:val="00D62D94"/>
    <w:rsid w:val="00D65AA6"/>
    <w:rsid w:val="00D663A4"/>
    <w:rsid w:val="00D673F5"/>
    <w:rsid w:val="00D67F4A"/>
    <w:rsid w:val="00D72A39"/>
    <w:rsid w:val="00D753AC"/>
    <w:rsid w:val="00D80632"/>
    <w:rsid w:val="00D81BAD"/>
    <w:rsid w:val="00D84DAC"/>
    <w:rsid w:val="00D87B2B"/>
    <w:rsid w:val="00D91607"/>
    <w:rsid w:val="00D919CE"/>
    <w:rsid w:val="00D94C68"/>
    <w:rsid w:val="00D94D28"/>
    <w:rsid w:val="00D9753E"/>
    <w:rsid w:val="00DA3F25"/>
    <w:rsid w:val="00DA42B6"/>
    <w:rsid w:val="00DA4C88"/>
    <w:rsid w:val="00DA55C1"/>
    <w:rsid w:val="00DA6EEA"/>
    <w:rsid w:val="00DB00B5"/>
    <w:rsid w:val="00DB2845"/>
    <w:rsid w:val="00DB3727"/>
    <w:rsid w:val="00DB4DD0"/>
    <w:rsid w:val="00DB7B6F"/>
    <w:rsid w:val="00DC103A"/>
    <w:rsid w:val="00DC52A3"/>
    <w:rsid w:val="00DC600F"/>
    <w:rsid w:val="00DC752E"/>
    <w:rsid w:val="00DC7D3C"/>
    <w:rsid w:val="00DD0AB6"/>
    <w:rsid w:val="00DD0BCA"/>
    <w:rsid w:val="00DD21BF"/>
    <w:rsid w:val="00DD45EA"/>
    <w:rsid w:val="00DD56A9"/>
    <w:rsid w:val="00DD6848"/>
    <w:rsid w:val="00DD7E52"/>
    <w:rsid w:val="00DE09FA"/>
    <w:rsid w:val="00DE3C9D"/>
    <w:rsid w:val="00DE719A"/>
    <w:rsid w:val="00DE7879"/>
    <w:rsid w:val="00DE7A19"/>
    <w:rsid w:val="00DF14C7"/>
    <w:rsid w:val="00DF3992"/>
    <w:rsid w:val="00DF4F43"/>
    <w:rsid w:val="00DF56A2"/>
    <w:rsid w:val="00DF5FFE"/>
    <w:rsid w:val="00DF7409"/>
    <w:rsid w:val="00E0082D"/>
    <w:rsid w:val="00E0257B"/>
    <w:rsid w:val="00E0263F"/>
    <w:rsid w:val="00E044D3"/>
    <w:rsid w:val="00E05464"/>
    <w:rsid w:val="00E07A54"/>
    <w:rsid w:val="00E1153F"/>
    <w:rsid w:val="00E11668"/>
    <w:rsid w:val="00E13380"/>
    <w:rsid w:val="00E147F5"/>
    <w:rsid w:val="00E15503"/>
    <w:rsid w:val="00E16048"/>
    <w:rsid w:val="00E16B34"/>
    <w:rsid w:val="00E16DDD"/>
    <w:rsid w:val="00E226C1"/>
    <w:rsid w:val="00E23905"/>
    <w:rsid w:val="00E270D8"/>
    <w:rsid w:val="00E32BA0"/>
    <w:rsid w:val="00E4365F"/>
    <w:rsid w:val="00E43F2E"/>
    <w:rsid w:val="00E462CA"/>
    <w:rsid w:val="00E46354"/>
    <w:rsid w:val="00E46D9F"/>
    <w:rsid w:val="00E47613"/>
    <w:rsid w:val="00E477B7"/>
    <w:rsid w:val="00E5029E"/>
    <w:rsid w:val="00E52169"/>
    <w:rsid w:val="00E5227C"/>
    <w:rsid w:val="00E52A54"/>
    <w:rsid w:val="00E56800"/>
    <w:rsid w:val="00E56C10"/>
    <w:rsid w:val="00E56E05"/>
    <w:rsid w:val="00E57F33"/>
    <w:rsid w:val="00E603F1"/>
    <w:rsid w:val="00E60558"/>
    <w:rsid w:val="00E62520"/>
    <w:rsid w:val="00E6539B"/>
    <w:rsid w:val="00E669F8"/>
    <w:rsid w:val="00E71EBD"/>
    <w:rsid w:val="00E73384"/>
    <w:rsid w:val="00E73AB1"/>
    <w:rsid w:val="00E748AA"/>
    <w:rsid w:val="00E75BA4"/>
    <w:rsid w:val="00E771E0"/>
    <w:rsid w:val="00E77B96"/>
    <w:rsid w:val="00E80CAC"/>
    <w:rsid w:val="00E81AB1"/>
    <w:rsid w:val="00E840AB"/>
    <w:rsid w:val="00E8463A"/>
    <w:rsid w:val="00E859CB"/>
    <w:rsid w:val="00E9208E"/>
    <w:rsid w:val="00E93EDF"/>
    <w:rsid w:val="00E9495D"/>
    <w:rsid w:val="00E954AB"/>
    <w:rsid w:val="00EA3941"/>
    <w:rsid w:val="00EA3DE3"/>
    <w:rsid w:val="00EA5007"/>
    <w:rsid w:val="00EA5EBC"/>
    <w:rsid w:val="00EA5F99"/>
    <w:rsid w:val="00EA7847"/>
    <w:rsid w:val="00EB07E6"/>
    <w:rsid w:val="00EB146F"/>
    <w:rsid w:val="00EB228A"/>
    <w:rsid w:val="00EB2E20"/>
    <w:rsid w:val="00EB375D"/>
    <w:rsid w:val="00EB4610"/>
    <w:rsid w:val="00EB7D49"/>
    <w:rsid w:val="00EC0A63"/>
    <w:rsid w:val="00EC1AEC"/>
    <w:rsid w:val="00EC25C8"/>
    <w:rsid w:val="00EC4288"/>
    <w:rsid w:val="00EC441C"/>
    <w:rsid w:val="00EC52B9"/>
    <w:rsid w:val="00ED3111"/>
    <w:rsid w:val="00ED3978"/>
    <w:rsid w:val="00ED557D"/>
    <w:rsid w:val="00ED78DD"/>
    <w:rsid w:val="00EE1D00"/>
    <w:rsid w:val="00EE2234"/>
    <w:rsid w:val="00EE2955"/>
    <w:rsid w:val="00EE4ADB"/>
    <w:rsid w:val="00EE58A2"/>
    <w:rsid w:val="00EF19A4"/>
    <w:rsid w:val="00EF1BDC"/>
    <w:rsid w:val="00EF306B"/>
    <w:rsid w:val="00EF3260"/>
    <w:rsid w:val="00EF4A31"/>
    <w:rsid w:val="00EF5B37"/>
    <w:rsid w:val="00F00257"/>
    <w:rsid w:val="00F00759"/>
    <w:rsid w:val="00F022E3"/>
    <w:rsid w:val="00F03854"/>
    <w:rsid w:val="00F04343"/>
    <w:rsid w:val="00F04B77"/>
    <w:rsid w:val="00F05C94"/>
    <w:rsid w:val="00F06D9E"/>
    <w:rsid w:val="00F10090"/>
    <w:rsid w:val="00F10A28"/>
    <w:rsid w:val="00F11A7B"/>
    <w:rsid w:val="00F12DDA"/>
    <w:rsid w:val="00F14F4D"/>
    <w:rsid w:val="00F15119"/>
    <w:rsid w:val="00F20A68"/>
    <w:rsid w:val="00F22801"/>
    <w:rsid w:val="00F23B27"/>
    <w:rsid w:val="00F2540B"/>
    <w:rsid w:val="00F2542A"/>
    <w:rsid w:val="00F26705"/>
    <w:rsid w:val="00F2672A"/>
    <w:rsid w:val="00F3082C"/>
    <w:rsid w:val="00F31A78"/>
    <w:rsid w:val="00F337E4"/>
    <w:rsid w:val="00F34B4E"/>
    <w:rsid w:val="00F3572B"/>
    <w:rsid w:val="00F3672F"/>
    <w:rsid w:val="00F369BD"/>
    <w:rsid w:val="00F40113"/>
    <w:rsid w:val="00F40438"/>
    <w:rsid w:val="00F40B59"/>
    <w:rsid w:val="00F4443D"/>
    <w:rsid w:val="00F466FA"/>
    <w:rsid w:val="00F50662"/>
    <w:rsid w:val="00F51C68"/>
    <w:rsid w:val="00F53266"/>
    <w:rsid w:val="00F54229"/>
    <w:rsid w:val="00F61EF0"/>
    <w:rsid w:val="00F61FFF"/>
    <w:rsid w:val="00F620B9"/>
    <w:rsid w:val="00F65C9F"/>
    <w:rsid w:val="00F67513"/>
    <w:rsid w:val="00F67FA1"/>
    <w:rsid w:val="00F71619"/>
    <w:rsid w:val="00F71853"/>
    <w:rsid w:val="00F72C0A"/>
    <w:rsid w:val="00F72F12"/>
    <w:rsid w:val="00F73D0F"/>
    <w:rsid w:val="00F8043C"/>
    <w:rsid w:val="00F806EF"/>
    <w:rsid w:val="00F8362B"/>
    <w:rsid w:val="00F857A4"/>
    <w:rsid w:val="00F917AA"/>
    <w:rsid w:val="00F92E0F"/>
    <w:rsid w:val="00F93E96"/>
    <w:rsid w:val="00F9722A"/>
    <w:rsid w:val="00FA026B"/>
    <w:rsid w:val="00FA3E73"/>
    <w:rsid w:val="00FA6B86"/>
    <w:rsid w:val="00FA7A10"/>
    <w:rsid w:val="00FB07EC"/>
    <w:rsid w:val="00FB1BFF"/>
    <w:rsid w:val="00FB2105"/>
    <w:rsid w:val="00FB6787"/>
    <w:rsid w:val="00FC1109"/>
    <w:rsid w:val="00FC1AD2"/>
    <w:rsid w:val="00FC2F1A"/>
    <w:rsid w:val="00FC55C3"/>
    <w:rsid w:val="00FC5710"/>
    <w:rsid w:val="00FC5A2A"/>
    <w:rsid w:val="00FC6397"/>
    <w:rsid w:val="00FD07F4"/>
    <w:rsid w:val="00FD349D"/>
    <w:rsid w:val="00FD62CD"/>
    <w:rsid w:val="00FD642F"/>
    <w:rsid w:val="00FD6513"/>
    <w:rsid w:val="00FD78FE"/>
    <w:rsid w:val="00FE0356"/>
    <w:rsid w:val="00FE1519"/>
    <w:rsid w:val="00FE1DED"/>
    <w:rsid w:val="00FE2447"/>
    <w:rsid w:val="00FE4DBC"/>
    <w:rsid w:val="00FE6827"/>
    <w:rsid w:val="00FF0201"/>
    <w:rsid w:val="00FF08D9"/>
    <w:rsid w:val="00FF0B88"/>
    <w:rsid w:val="00FF1853"/>
    <w:rsid w:val="00FF2320"/>
    <w:rsid w:val="00FF34CF"/>
    <w:rsid w:val="00FF3C86"/>
    <w:rsid w:val="00FF4C22"/>
    <w:rsid w:val="00FF6B5C"/>
    <w:rsid w:val="00FF6C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2F44F"/>
  <w15:docId w15:val="{23DA9802-5C45-4850-A730-4EB55CF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9F6"/>
  </w:style>
  <w:style w:type="paragraph" w:styleId="Heading1">
    <w:name w:val="heading 1"/>
    <w:basedOn w:val="Normal"/>
    <w:next w:val="Normal"/>
    <w:qFormat/>
    <w:rsid w:val="001619F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rsid w:val="00EE2955"/>
    <w:pPr>
      <w:tabs>
        <w:tab w:val="left" w:pos="284"/>
      </w:tabs>
      <w:spacing w:before="300" w:after="28" w:line="320" w:lineRule="exact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EE2955"/>
    <w:pPr>
      <w:spacing w:before="227" w:after="57" w:line="240" w:lineRule="exact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rsid w:val="00290B08"/>
    <w:pPr>
      <w:outlineLvl w:val="3"/>
    </w:pPr>
    <w:rPr>
      <w:rFonts w:ascii="Arial Bold" w:hAnsi="Arial Bol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265"/>
    <w:pPr>
      <w:tabs>
        <w:tab w:val="left" w:pos="284"/>
      </w:tabs>
    </w:pPr>
    <w:rPr>
      <w:rFonts w:ascii="Arial" w:hAnsi="Arial"/>
      <w:b/>
      <w:color w:val="FFFFFF" w:themeColor="background1"/>
    </w:rPr>
  </w:style>
  <w:style w:type="character" w:customStyle="1" w:styleId="HeaderChar">
    <w:name w:val="Header Char"/>
    <w:basedOn w:val="DefaultParagraphFont"/>
    <w:link w:val="Header"/>
    <w:rsid w:val="00337265"/>
    <w:rPr>
      <w:rFonts w:ascii="Arial" w:hAnsi="Arial"/>
      <w:b/>
      <w:color w:val="FFFFFF" w:themeColor="background1"/>
    </w:rPr>
  </w:style>
  <w:style w:type="paragraph" w:styleId="Footer">
    <w:name w:val="footer"/>
    <w:basedOn w:val="Normal"/>
    <w:link w:val="FooterChar"/>
    <w:rsid w:val="00BD73E7"/>
    <w:pPr>
      <w:tabs>
        <w:tab w:val="right" w:pos="10206"/>
      </w:tabs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rsid w:val="009E3E8F"/>
    <w:rPr>
      <w:rFonts w:ascii="Arial" w:hAnsi="Arial"/>
      <w:sz w:val="14"/>
    </w:rPr>
  </w:style>
  <w:style w:type="character" w:styleId="Hyperlink">
    <w:name w:val="Hyperlink"/>
    <w:basedOn w:val="DefaultParagraphFont"/>
    <w:rsid w:val="00CC395C"/>
    <w:rPr>
      <w:color w:val="0000FF"/>
      <w:u w:val="single"/>
    </w:rPr>
  </w:style>
  <w:style w:type="paragraph" w:customStyle="1" w:styleId="Headingfield">
    <w:name w:val="Heading field"/>
    <w:basedOn w:val="Normal"/>
    <w:qFormat/>
    <w:rsid w:val="004D4994"/>
    <w:rPr>
      <w:rFonts w:ascii="Arial" w:hAnsi="Arial"/>
      <w:sz w:val="18"/>
    </w:rPr>
  </w:style>
  <w:style w:type="table" w:styleId="TableGrid">
    <w:name w:val="Table Grid"/>
    <w:basedOn w:val="TableNormal"/>
    <w:rsid w:val="00801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62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5F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2A09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0E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78DD"/>
    <w:rPr>
      <w:rFonts w:asciiTheme="majorHAnsi" w:hAnsiTheme="majorHAnsi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8DD"/>
    <w:rPr>
      <w:rFonts w:asciiTheme="majorHAnsi" w:hAnsiTheme="majorHAnsi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E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D7C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semiHidden/>
    <w:rsid w:val="0030378C"/>
  </w:style>
  <w:style w:type="paragraph" w:styleId="ListParagraph">
    <w:name w:val="List Paragraph"/>
    <w:basedOn w:val="Normal"/>
    <w:rsid w:val="000E4D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E2955"/>
    <w:rPr>
      <w:rFonts w:ascii="Arial" w:hAnsi="Arial"/>
      <w:b/>
      <w:sz w:val="22"/>
      <w:szCs w:val="22"/>
    </w:rPr>
  </w:style>
  <w:style w:type="paragraph" w:customStyle="1" w:styleId="HeaderUTSlogo">
    <w:name w:val="Header UTS logo"/>
    <w:basedOn w:val="Header"/>
    <w:rsid w:val="004F3E1D"/>
    <w:pPr>
      <w:tabs>
        <w:tab w:val="center" w:pos="4680"/>
        <w:tab w:val="right" w:pos="9360"/>
      </w:tabs>
      <w:suppressAutoHyphens/>
      <w:autoSpaceDN w:val="0"/>
      <w:spacing w:after="120"/>
      <w:ind w:left="-284"/>
      <w:textAlignment w:val="baseline"/>
    </w:pPr>
    <w:rPr>
      <w:rFonts w:eastAsia="Calibri" w:cs="Arial"/>
      <w:sz w:val="22"/>
      <w:szCs w:val="22"/>
      <w:lang w:val="en-US"/>
    </w:rPr>
  </w:style>
  <w:style w:type="paragraph" w:customStyle="1" w:styleId="BodyText0after">
    <w:name w:val="Body Text (0 after)"/>
    <w:basedOn w:val="Normal"/>
    <w:qFormat/>
    <w:rsid w:val="00BD73E7"/>
    <w:pPr>
      <w:spacing w:after="100" w:line="264" w:lineRule="auto"/>
    </w:pPr>
    <w:rPr>
      <w:rFonts w:ascii="Arial" w:hAnsi="Arial"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290B08"/>
    <w:rPr>
      <w:rFonts w:ascii="Arial Bold" w:hAnsi="Arial Bold"/>
      <w:b/>
      <w:sz w:val="16"/>
    </w:rPr>
  </w:style>
  <w:style w:type="paragraph" w:styleId="Title">
    <w:name w:val="Title"/>
    <w:basedOn w:val="Normal"/>
    <w:next w:val="Normal"/>
    <w:link w:val="TitleChar"/>
    <w:rsid w:val="000938D3"/>
    <w:pPr>
      <w:tabs>
        <w:tab w:val="left" w:pos="426"/>
        <w:tab w:val="left" w:pos="8840"/>
      </w:tabs>
      <w:spacing w:before="227" w:after="113" w:line="264" w:lineRule="auto"/>
    </w:pPr>
    <w:rPr>
      <w:rFonts w:ascii="Arial" w:hAnsi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38D3"/>
    <w:rPr>
      <w:rFonts w:ascii="Arial" w:hAnsi="Arial"/>
      <w:b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D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0938D3"/>
    <w:pPr>
      <w:spacing w:before="120" w:after="60"/>
    </w:pPr>
    <w:rPr>
      <w:rFonts w:ascii="Arial" w:hAnsi="Arial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0938D3"/>
    <w:rPr>
      <w:rFonts w:ascii="Arial" w:hAnsi="Arial"/>
      <w:sz w:val="18"/>
      <w:lang w:val="en-US"/>
    </w:rPr>
  </w:style>
  <w:style w:type="paragraph" w:customStyle="1" w:styleId="BodyTextField">
    <w:name w:val="Body Text Field"/>
    <w:basedOn w:val="Normal"/>
    <w:qFormat/>
    <w:rsid w:val="000F7E75"/>
    <w:rPr>
      <w:rFonts w:ascii="Arial" w:hAnsi="Arial"/>
      <w:sz w:val="18"/>
    </w:rPr>
  </w:style>
  <w:style w:type="paragraph" w:customStyle="1" w:styleId="BodyList">
    <w:name w:val="Body List"/>
    <w:basedOn w:val="BodyText"/>
    <w:qFormat/>
    <w:rsid w:val="00145A7A"/>
    <w:pPr>
      <w:numPr>
        <w:numId w:val="22"/>
      </w:numPr>
      <w:ind w:left="340" w:hanging="340"/>
    </w:pPr>
  </w:style>
  <w:style w:type="character" w:styleId="PlaceholderText">
    <w:name w:val="Placeholder Text"/>
    <w:basedOn w:val="DefaultParagraphFont"/>
    <w:semiHidden/>
    <w:rsid w:val="00AB5D1B"/>
    <w:rPr>
      <w:color w:val="808080"/>
    </w:rPr>
  </w:style>
  <w:style w:type="character" w:customStyle="1" w:styleId="Superscriptspace">
    <w:name w:val="Superscript space"/>
    <w:basedOn w:val="DefaultParagraphFont"/>
    <w:uiPriority w:val="1"/>
    <w:qFormat/>
    <w:rsid w:val="0044520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293"/>
    <w:rPr>
      <w:color w:val="605E5C"/>
      <w:shd w:val="clear" w:color="auto" w:fill="E1DFDD"/>
    </w:rPr>
  </w:style>
  <w:style w:type="paragraph" w:customStyle="1" w:styleId="BodyTextFieldspabove">
    <w:name w:val="Body Text Field sp above"/>
    <w:basedOn w:val="BodyTextField"/>
    <w:qFormat/>
    <w:rsid w:val="00AA37E2"/>
    <w:pPr>
      <w:spacing w:before="12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2B36"/>
    <w:rPr>
      <w:color w:val="605E5C"/>
      <w:shd w:val="clear" w:color="auto" w:fill="E1DFDD"/>
    </w:rPr>
  </w:style>
  <w:style w:type="paragraph" w:customStyle="1" w:styleId="BodytextFieldlessspabove">
    <w:name w:val="Body text Field less sp above"/>
    <w:basedOn w:val="BodyTextFieldspabove"/>
    <w:qFormat/>
    <w:rsid w:val="00CB014A"/>
    <w:pPr>
      <w:spacing w:before="80"/>
    </w:pPr>
  </w:style>
  <w:style w:type="paragraph" w:customStyle="1" w:styleId="DocID">
    <w:name w:val="DocID"/>
    <w:basedOn w:val="Footer"/>
    <w:link w:val="DocIDChar"/>
    <w:qFormat/>
    <w:rsid w:val="009F25E1"/>
    <w:pPr>
      <w:tabs>
        <w:tab w:val="clear" w:pos="10206"/>
        <w:tab w:val="center" w:pos="5160"/>
        <w:tab w:val="right" w:pos="10319"/>
      </w:tabs>
      <w:spacing w:before="60" w:after="60"/>
    </w:pPr>
    <w:rPr>
      <w:rFonts w:eastAsiaTheme="minorHAnsi" w:cstheme="minorBidi"/>
      <w:sz w:val="16"/>
      <w:szCs w:val="22"/>
    </w:rPr>
  </w:style>
  <w:style w:type="character" w:customStyle="1" w:styleId="DocIDChar">
    <w:name w:val="DocID Char"/>
    <w:link w:val="DocID"/>
    <w:rsid w:val="009F25E1"/>
    <w:rPr>
      <w:rFonts w:ascii="Arial" w:eastAsiaTheme="minorHAnsi" w:hAnsi="Arial" w:cstheme="minorBidi"/>
      <w:sz w:val="16"/>
      <w:szCs w:val="22"/>
    </w:rPr>
  </w:style>
  <w:style w:type="paragraph" w:customStyle="1" w:styleId="HWLEPolicySubtitle">
    <w:name w:val="HWLE Policy Subtitle"/>
    <w:basedOn w:val="Normal"/>
    <w:qFormat/>
    <w:rsid w:val="009F25E1"/>
    <w:pPr>
      <w:spacing w:before="240" w:after="240" w:line="260" w:lineRule="atLeast"/>
    </w:pPr>
    <w:rPr>
      <w:rFonts w:ascii="Arial" w:eastAsiaTheme="minorHAnsi" w:hAnsi="Arial" w:cstheme="minorBidi"/>
      <w:sz w:val="20"/>
      <w:szCs w:val="21"/>
    </w:rPr>
  </w:style>
  <w:style w:type="paragraph" w:customStyle="1" w:styleId="HWLEIndent">
    <w:name w:val="HWLE Indent"/>
    <w:basedOn w:val="Normal"/>
    <w:qFormat/>
    <w:rsid w:val="002E4C61"/>
    <w:pPr>
      <w:spacing w:before="120" w:after="120" w:line="260" w:lineRule="atLeast"/>
      <w:ind w:left="567"/>
      <w:jc w:val="both"/>
    </w:pPr>
    <w:rPr>
      <w:rFonts w:ascii="Arial" w:eastAsiaTheme="minorHAnsi" w:hAnsi="Arial" w:cstheme="minorBidi"/>
      <w:sz w:val="20"/>
      <w:szCs w:val="22"/>
    </w:rPr>
  </w:style>
  <w:style w:type="paragraph" w:customStyle="1" w:styleId="HWLEItem1">
    <w:name w:val="HWLE Item 1"/>
    <w:basedOn w:val="Normal"/>
    <w:qFormat/>
    <w:rsid w:val="004C6C3D"/>
    <w:pPr>
      <w:numPr>
        <w:numId w:val="25"/>
      </w:numPr>
      <w:spacing w:before="120" w:after="120" w:line="260" w:lineRule="atLeast"/>
      <w:outlineLvl w:val="0"/>
    </w:pPr>
    <w:rPr>
      <w:rFonts w:ascii="Arial" w:eastAsiaTheme="minorHAnsi" w:hAnsi="Arial" w:cstheme="minorBidi"/>
      <w:color w:val="57584F"/>
      <w:sz w:val="20"/>
      <w:szCs w:val="22"/>
    </w:rPr>
  </w:style>
  <w:style w:type="paragraph" w:customStyle="1" w:styleId="HWLEItem2">
    <w:name w:val="HWLE Item 2"/>
    <w:basedOn w:val="Normal"/>
    <w:qFormat/>
    <w:rsid w:val="004C6C3D"/>
    <w:pPr>
      <w:numPr>
        <w:ilvl w:val="1"/>
        <w:numId w:val="25"/>
      </w:numPr>
      <w:spacing w:before="120" w:after="120" w:line="260" w:lineRule="atLeast"/>
      <w:outlineLvl w:val="1"/>
    </w:pPr>
    <w:rPr>
      <w:rFonts w:ascii="Arial" w:eastAsiaTheme="minorHAnsi" w:hAnsi="Arial" w:cstheme="minorBidi"/>
      <w:sz w:val="20"/>
      <w:szCs w:val="22"/>
    </w:rPr>
  </w:style>
  <w:style w:type="paragraph" w:customStyle="1" w:styleId="HWLEItem3">
    <w:name w:val="HWLE Item 3"/>
    <w:basedOn w:val="Normal"/>
    <w:qFormat/>
    <w:rsid w:val="004C6C3D"/>
    <w:pPr>
      <w:numPr>
        <w:ilvl w:val="2"/>
        <w:numId w:val="25"/>
      </w:numPr>
      <w:spacing w:before="120" w:after="120" w:line="260" w:lineRule="atLeast"/>
      <w:outlineLvl w:val="2"/>
    </w:pPr>
    <w:rPr>
      <w:rFonts w:ascii="Arial" w:eastAsiaTheme="minorHAnsi" w:hAnsi="Arial" w:cstheme="minorBidi"/>
      <w:sz w:val="20"/>
      <w:szCs w:val="22"/>
    </w:rPr>
  </w:style>
  <w:style w:type="paragraph" w:customStyle="1" w:styleId="HWLEItem4">
    <w:name w:val="HWLE Item 4"/>
    <w:basedOn w:val="Normal"/>
    <w:qFormat/>
    <w:rsid w:val="004C6C3D"/>
    <w:pPr>
      <w:numPr>
        <w:ilvl w:val="3"/>
        <w:numId w:val="25"/>
      </w:numPr>
      <w:spacing w:before="120" w:after="120" w:line="260" w:lineRule="atLeast"/>
      <w:outlineLvl w:val="3"/>
    </w:pPr>
    <w:rPr>
      <w:rFonts w:ascii="Arial" w:eastAsiaTheme="minorHAnsi" w:hAnsi="Arial" w:cstheme="minorBidi"/>
      <w:sz w:val="20"/>
      <w:szCs w:val="22"/>
    </w:rPr>
  </w:style>
  <w:style w:type="paragraph" w:customStyle="1" w:styleId="HWLEItem5">
    <w:name w:val="HWLE Item 5"/>
    <w:basedOn w:val="Normal"/>
    <w:qFormat/>
    <w:rsid w:val="004C6C3D"/>
    <w:pPr>
      <w:numPr>
        <w:ilvl w:val="4"/>
        <w:numId w:val="25"/>
      </w:numPr>
      <w:spacing w:before="120" w:after="120" w:line="260" w:lineRule="atLeast"/>
      <w:outlineLvl w:val="4"/>
    </w:pPr>
    <w:rPr>
      <w:rFonts w:ascii="Arial" w:eastAsiaTheme="minorHAnsi" w:hAnsi="Arial" w:cstheme="minorBidi"/>
      <w:sz w:val="20"/>
      <w:szCs w:val="22"/>
    </w:rPr>
  </w:style>
  <w:style w:type="paragraph" w:customStyle="1" w:styleId="BodyTextsp">
    <w:name w:val="Body Text sp"/>
    <w:basedOn w:val="BodyText"/>
    <w:qFormat/>
    <w:rsid w:val="00633CA0"/>
    <w:pPr>
      <w:spacing w:before="240" w:after="0"/>
    </w:pPr>
  </w:style>
  <w:style w:type="character" w:styleId="PageNumber">
    <w:name w:val="page number"/>
    <w:basedOn w:val="DefaultParagraphFont"/>
    <w:semiHidden/>
    <w:unhideWhenUsed/>
    <w:rsid w:val="006D2B80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21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s.edu.au/about/uts-governance/policies/uts-policy/child-protection-policy/" TargetMode="External"/><Relationship Id="rId18" Type="http://schemas.openxmlformats.org/officeDocument/2006/relationships/header" Target="header1.xml"/><Relationship Id="rId26" Type="http://schemas.openxmlformats.org/officeDocument/2006/relationships/hyperlink" Target="mailto:HRclientservices@uts.edu.au?subject=WWC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legislation.nsw.gov.au/view/whole/html/inforce/current/act-2012-051" TargetMode="External"/><Relationship Id="rId17" Type="http://schemas.openxmlformats.org/officeDocument/2006/relationships/hyperlink" Target="https://www.uts.edu.au/about/uts-governance/policies/uts-policy/privacy-policy" TargetMode="External"/><Relationship Id="rId25" Type="http://schemas.openxmlformats.org/officeDocument/2006/relationships/hyperlink" Target="https://www.uts.edu.au/about/uts-governance/policies/uts-policy/records-management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s.edu.au/about/uts-governance/policies/uts-policy/research-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g.nsw.gov.au/working-children-check" TargetMode="External"/><Relationship Id="rId24" Type="http://schemas.openxmlformats.org/officeDocument/2006/relationships/hyperlink" Target="https://ocg.nsw.gov.au/working-children-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ts.edu.au/about/uts-governance/policies/uts-policy/child-protection-policy/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g.nsw.gov.au/working-children-check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A8468A96921419EC8CB9BF791CD1B" ma:contentTypeVersion="3" ma:contentTypeDescription="Create a new document." ma:contentTypeScope="" ma:versionID="8e09059436c6d1085ff2e74b3772b035">
  <xsd:schema xmlns:xsd="http://www.w3.org/2001/XMLSchema" xmlns:xs="http://www.w3.org/2001/XMLSchema" xmlns:p="http://schemas.microsoft.com/office/2006/metadata/properties" xmlns:ns1="http://schemas.microsoft.com/sharepoint/v3" xmlns:ns2="eed576b4-51ef-4fde-88aa-d1998b7e86ab" xmlns:ns3="420b5d22-3341-4f60-b4d6-57d88f13fbf6" xmlns:ns4="599cdadb-518c-4a4c-85ba-dbf7adc631b4" targetNamespace="http://schemas.microsoft.com/office/2006/metadata/properties" ma:root="true" ma:fieldsID="ed8dc5b1fb6572d465f2cc67d2746df9" ns1:_="" ns2:_="" ns3:_="" ns4:_="">
    <xsd:import namespace="http://schemas.microsoft.com/sharepoint/v3"/>
    <xsd:import namespace="eed576b4-51ef-4fde-88aa-d1998b7e86ab"/>
    <xsd:import namespace="420b5d22-3341-4f60-b4d6-57d88f13fbf6"/>
    <xsd:import namespace="599cdadb-518c-4a4c-85ba-dbf7adc631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7b07abd204a4b3c8743921084ee4455" minOccurs="0"/>
                <xsd:element ref="ns3:TaxCatchAll" minOccurs="0"/>
                <xsd:element ref="ns4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576b4-51ef-4fde-88aa-d1998b7e86ab" elementFormDefault="qualified">
    <xsd:import namespace="http://schemas.microsoft.com/office/2006/documentManagement/types"/>
    <xsd:import namespace="http://schemas.microsoft.com/office/infopath/2007/PartnerControls"/>
    <xsd:element name="n7b07abd204a4b3c8743921084ee4455" ma:index="10" nillable="true" ma:displayName="myaudience_0" ma:hidden="true" ma:internalName="n7b07abd204a4b3c8743921084ee4455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553cfad-a826-4f39-a88c-0650d3dda480}" ma:internalName="TaxCatchAll" ma:showField="CatchAllData" ma:web="b2ce3108-d608-492b-b71d-3b8d517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13" nillable="true" ma:displayName="Document Type" ma:default="Agenda" ma:format="Dropdown" ma:internalName="Document_x0020_Type" ma:readOnly="fals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12" nillable="true" ma:displayName="KeyDocument" ma:default="No" ma:format="Dropdown" ma:internalName="KeyDocument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n7b07abd204a4b3c8743921084ee4455 xmlns="eed576b4-51ef-4fde-88aa-d1998b7e86ab" xsi:nil="true"/>
    <PublishingExpirationDate xmlns="http://schemas.microsoft.com/sharepoint/v3" xsi:nil="true"/>
    <Document_x0020_Type xmlns="420b5d22-3341-4f60-b4d6-57d88f13fbf6">Agenda</Document_x0020_Type>
    <PublishingStartDate xmlns="http://schemas.microsoft.com/sharepoint/v3" xsi:nil="true"/>
    <TaxCatchAll xmlns="420b5d22-3341-4f60-b4d6-57d88f13fbf6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F33E3-6406-4F14-B977-E462F1A8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d576b4-51ef-4fde-88aa-d1998b7e86ab"/>
    <ds:schemaRef ds:uri="420b5d22-3341-4f60-b4d6-57d88f13fbf6"/>
    <ds:schemaRef ds:uri="599cdadb-518c-4a4c-85ba-dbf7adc63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93544-1EEF-48FD-AA7C-3E31D9E93329}">
  <ds:schemaRefs>
    <ds:schemaRef ds:uri="http://schemas.microsoft.com/office/2006/metadata/properties"/>
    <ds:schemaRef ds:uri="http://schemas.microsoft.com/office/infopath/2007/PartnerControls"/>
    <ds:schemaRef ds:uri="599cdadb-518c-4a4c-85ba-dbf7adc631b4"/>
    <ds:schemaRef ds:uri="eed576b4-51ef-4fde-88aa-d1998b7e86ab"/>
    <ds:schemaRef ds:uri="http://schemas.microsoft.com/sharepoint/v3"/>
    <ds:schemaRef ds:uri="420b5d22-3341-4f60-b4d6-57d88f13fbf6"/>
  </ds:schemaRefs>
</ds:datastoreItem>
</file>

<file path=customXml/itemProps3.xml><?xml version="1.0" encoding="utf-8"?>
<ds:datastoreItem xmlns:ds="http://schemas.openxmlformats.org/officeDocument/2006/customXml" ds:itemID="{CCEA7ACD-DC4B-4F8E-B7E1-2AFCB5A7D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48BE9-F0FF-402F-9439-9B52E37D5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Academic Officer (RAO) application form</vt:lpstr>
    </vt:vector>
  </TitlesOfParts>
  <Manager/>
  <Company>University of Technology Sydney</Company>
  <LinksUpToDate>false</LinksUpToDate>
  <CharactersWithSpaces>9619</CharactersWithSpaces>
  <SharedDoc>false</SharedDoc>
  <HyperlinkBase/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http://www.informationcommissioner.nsw.gov.au/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children check: assessment tool</dc:title>
  <dc:subject>working with children check</dc:subject>
  <dc:creator>UTS</dc:creator>
  <cp:keywords/>
  <dc:description>Child protection, working with children check, WWCC</dc:description>
  <cp:lastModifiedBy>Bridget Shipstone</cp:lastModifiedBy>
  <cp:revision>2</cp:revision>
  <cp:lastPrinted>2019-06-14T00:44:00Z</cp:lastPrinted>
  <dcterms:created xsi:type="dcterms:W3CDTF">2024-07-01T03:36:00Z</dcterms:created>
  <dcterms:modified xsi:type="dcterms:W3CDTF">2024-07-01T03:36:00Z</dcterms:modified>
  <cp:category>UTS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0x010100D07A8468A96921419EC8CB9BF791CD1B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2023-03-28T23:06:01Z</vt:lpwstr>
  </property>
  <property fmtid="{D5CDD505-2E9C-101B-9397-08002B2CF9AE}" pid="5" name="MSIP_Label_51a6c3db-1667-4f49-995a-8b9973972958_Method">
    <vt:lpwstr>Standard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9f1cc79a-7d9f-4898-b356-3197e0793ccf</vt:lpwstr>
  </property>
  <property fmtid="{D5CDD505-2E9C-101B-9397-08002B2CF9AE}" pid="9" name="MSIP_Label_51a6c3db-1667-4f49-995a-8b9973972958_ContentBits">
    <vt:lpwstr>0</vt:lpwstr>
  </property>
</Properties>
</file>